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58150A" w:rsidR="00E81B9C" w:rsidP="00E81B9C" w:rsidRDefault="00E81B9C" w14:paraId="61693EA2" w14:textId="77777777">
      <w:pPr>
        <w:jc w:val="center"/>
        <w:rPr>
          <w:rFonts w:ascii="Arial" w:hAnsi="Arial" w:cs="Arial"/>
          <w:b/>
          <w:sz w:val="28"/>
        </w:rPr>
      </w:pPr>
      <w:r w:rsidRPr="0058150A">
        <w:rPr>
          <w:rFonts w:ascii="Arial" w:hAnsi="Arial" w:cs="Arial"/>
          <w:b/>
          <w:noProof/>
          <w:sz w:val="28"/>
          <w:lang w:eastAsia="en-GB"/>
        </w:rPr>
        <mc:AlternateContent>
          <mc:Choice Requires="wps">
            <w:drawing>
              <wp:anchor distT="0" distB="0" distL="114300" distR="114300" simplePos="0" relativeHeight="251659264" behindDoc="0" locked="0" layoutInCell="0" allowOverlap="1" wp14:anchorId="2F1764E2" wp14:editId="2F8604E6">
                <wp:simplePos x="0" y="0"/>
                <wp:positionH relativeFrom="column">
                  <wp:posOffset>182880</wp:posOffset>
                </wp:positionH>
                <wp:positionV relativeFrom="paragraph">
                  <wp:posOffset>20320</wp:posOffset>
                </wp:positionV>
                <wp:extent cx="5760720" cy="1463040"/>
                <wp:effectExtent l="11430" t="6350" r="952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63040"/>
                        </a:xfrm>
                        <a:prstGeom prst="rect">
                          <a:avLst/>
                        </a:prstGeom>
                        <a:solidFill>
                          <a:srgbClr val="FFFFFF"/>
                        </a:solidFill>
                        <a:ln w="9525">
                          <a:solidFill>
                            <a:srgbClr val="000000"/>
                          </a:solidFill>
                          <a:miter lim="800000"/>
                          <a:headEnd/>
                          <a:tailEnd/>
                        </a:ln>
                      </wps:spPr>
                      <wps:txbx>
                        <w:txbxContent>
                          <w:p w:rsidRPr="0058150A" w:rsidR="00E81B9C" w:rsidP="00E81B9C" w:rsidRDefault="00E81B9C" w14:paraId="7D4B4551" w14:textId="77777777">
                            <w:pPr>
                              <w:pStyle w:val="Heading1"/>
                              <w:jc w:val="center"/>
                              <w:rPr>
                                <w:rFonts w:ascii="Arial" w:hAnsi="Arial" w:cs="Arial"/>
                                <w:color w:val="auto"/>
                                <w:sz w:val="52"/>
                              </w:rPr>
                            </w:pPr>
                            <w:r>
                              <w:rPr>
                                <w:rFonts w:ascii="Arial" w:hAnsi="Arial" w:cs="Arial"/>
                                <w:color w:val="auto"/>
                                <w:sz w:val="52"/>
                              </w:rPr>
                              <w:t>Senacre Wood Primary School</w:t>
                            </w:r>
                          </w:p>
                          <w:p w:rsidRPr="0058150A" w:rsidR="00E81B9C" w:rsidP="00E81B9C" w:rsidRDefault="00E81B9C" w14:paraId="4BAF40EA" w14:textId="77777777">
                            <w:pPr>
                              <w:jc w:val="center"/>
                              <w:rPr>
                                <w:rFonts w:ascii="Arial" w:hAnsi="Arial" w:cs="Arial"/>
                                <w:b/>
                                <w:sz w:val="52"/>
                              </w:rPr>
                            </w:pPr>
                            <w:r>
                              <w:rPr>
                                <w:rFonts w:ascii="Arial" w:hAnsi="Arial" w:cs="Arial"/>
                                <w:b/>
                                <w:sz w:val="52"/>
                              </w:rPr>
                              <w:t>Anti-Bullying</w:t>
                            </w:r>
                            <w:r w:rsidRPr="0058150A">
                              <w:rPr>
                                <w:rFonts w:ascii="Arial" w:hAnsi="Arial" w:cs="Arial"/>
                                <w:b/>
                                <w:sz w:val="52"/>
                              </w:rPr>
                              <w:t xml:space="preserve"> Policy</w:t>
                            </w:r>
                          </w:p>
                          <w:p w:rsidRPr="0058150A" w:rsidR="00E81B9C" w:rsidP="00E81B9C" w:rsidRDefault="00E81B9C" w14:paraId="1D5A4107" w14:textId="77777777">
                            <w:pPr>
                              <w:pStyle w:val="Heading1"/>
                              <w:jc w:val="center"/>
                              <w:rPr>
                                <w:rFonts w:ascii="Arial" w:hAnsi="Arial" w:cs="Arial"/>
                                <w:color w:val="auto"/>
                                <w:sz w:val="40"/>
                              </w:rPr>
                            </w:pPr>
                          </w:p>
                          <w:p w:rsidRPr="0058150A" w:rsidR="00E81B9C" w:rsidP="00E81B9C" w:rsidRDefault="00E81B9C" w14:paraId="2A7D723A" w14:textId="7777777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5A6EA1">
              <v:shapetype id="_x0000_t202" coordsize="21600,21600" o:spt="202" path="m,l,21600r21600,l21600,xe" w14:anchorId="2F1764E2">
                <v:stroke joinstyle="miter"/>
                <v:path gradientshapeok="t" o:connecttype="rect"/>
              </v:shapetype>
              <v:shape id="Text Box 5" style="position:absolute;left:0;text-align:left;margin-left:14.4pt;margin-top:1.6pt;width:453.6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">
                <v:textbox>
                  <w:txbxContent>
                    <w:p w:rsidRPr="0058150A" w:rsidR="00E81B9C" w:rsidP="00E81B9C" w:rsidRDefault="00E81B9C" w14:paraId="5849BE47" w14:textId="77777777">
                      <w:pPr>
                        <w:pStyle w:val="Heading1"/>
                        <w:jc w:val="center"/>
                        <w:rPr>
                          <w:rFonts w:ascii="Arial" w:hAnsi="Arial" w:cs="Arial"/>
                          <w:color w:val="auto"/>
                          <w:sz w:val="52"/>
                        </w:rPr>
                      </w:pPr>
                      <w:r>
                        <w:rPr>
                          <w:rFonts w:ascii="Arial" w:hAnsi="Arial" w:cs="Arial"/>
                          <w:color w:val="auto"/>
                          <w:sz w:val="52"/>
                        </w:rPr>
                        <w:t>Senacre Wood Primary School</w:t>
                      </w:r>
                    </w:p>
                    <w:p w:rsidRPr="0058150A" w:rsidR="00E81B9C" w:rsidP="00E81B9C" w:rsidRDefault="00E81B9C" w14:paraId="18A8AEDB" w14:textId="77777777">
                      <w:pPr>
                        <w:jc w:val="center"/>
                        <w:rPr>
                          <w:rFonts w:ascii="Arial" w:hAnsi="Arial" w:cs="Arial"/>
                          <w:b/>
                          <w:sz w:val="52"/>
                        </w:rPr>
                      </w:pPr>
                      <w:r>
                        <w:rPr>
                          <w:rFonts w:ascii="Arial" w:hAnsi="Arial" w:cs="Arial"/>
                          <w:b/>
                          <w:sz w:val="52"/>
                        </w:rPr>
                        <w:t>Anti-Bullying</w:t>
                      </w:r>
                      <w:r w:rsidRPr="0058150A">
                        <w:rPr>
                          <w:rFonts w:ascii="Arial" w:hAnsi="Arial" w:cs="Arial"/>
                          <w:b/>
                          <w:sz w:val="52"/>
                        </w:rPr>
                        <w:t xml:space="preserve"> Policy</w:t>
                      </w:r>
                    </w:p>
                    <w:p w:rsidRPr="0058150A" w:rsidR="00E81B9C" w:rsidP="00E81B9C" w:rsidRDefault="00E81B9C" w14:paraId="672A6659" w14:textId="77777777">
                      <w:pPr>
                        <w:pStyle w:val="Heading1"/>
                        <w:jc w:val="center"/>
                        <w:rPr>
                          <w:rFonts w:ascii="Arial" w:hAnsi="Arial" w:cs="Arial"/>
                          <w:color w:val="auto"/>
                          <w:sz w:val="40"/>
                        </w:rPr>
                      </w:pPr>
                    </w:p>
                    <w:p w:rsidRPr="0058150A" w:rsidR="00E81B9C" w:rsidP="00E81B9C" w:rsidRDefault="00E81B9C" w14:paraId="0A37501D" w14:textId="77777777">
                      <w:pPr>
                        <w:jc w:val="center"/>
                        <w:rPr>
                          <w:rFonts w:ascii="Arial" w:hAnsi="Arial" w:cs="Arial"/>
                        </w:rPr>
                      </w:pPr>
                    </w:p>
                  </w:txbxContent>
                </v:textbox>
              </v:shape>
            </w:pict>
          </mc:Fallback>
        </mc:AlternateContent>
      </w:r>
    </w:p>
    <w:p w:rsidRPr="0058150A" w:rsidR="00E81B9C" w:rsidP="00E81B9C" w:rsidRDefault="00E81B9C" w14:paraId="1D94BE4C" w14:textId="77777777">
      <w:pPr>
        <w:jc w:val="center"/>
        <w:rPr>
          <w:rFonts w:ascii="Arial" w:hAnsi="Arial" w:cs="Arial"/>
          <w:b/>
          <w:sz w:val="28"/>
        </w:rPr>
      </w:pPr>
    </w:p>
    <w:p w:rsidRPr="0058150A" w:rsidR="00E81B9C" w:rsidP="00E81B9C" w:rsidRDefault="00E81B9C" w14:paraId="6E551D3C" w14:textId="77777777">
      <w:pPr>
        <w:jc w:val="center"/>
        <w:rPr>
          <w:rFonts w:ascii="Arial" w:hAnsi="Arial" w:cs="Arial"/>
          <w:b/>
          <w:sz w:val="28"/>
        </w:rPr>
      </w:pPr>
    </w:p>
    <w:p w:rsidRPr="0058150A" w:rsidR="00E81B9C" w:rsidP="00E81B9C" w:rsidRDefault="00E81B9C" w14:paraId="524F6668" w14:textId="77777777">
      <w:pPr>
        <w:rPr>
          <w:rFonts w:ascii="Arial" w:hAnsi="Arial" w:cs="Arial"/>
          <w:b/>
          <w:sz w:val="28"/>
          <w:lang w:val="en-US"/>
        </w:rPr>
      </w:pPr>
    </w:p>
    <w:p w:rsidRPr="0058150A" w:rsidR="00E81B9C" w:rsidP="00E81B9C" w:rsidRDefault="00E81B9C" w14:paraId="4B1874EE" w14:textId="77777777">
      <w:pPr>
        <w:jc w:val="center"/>
        <w:rPr>
          <w:rFonts w:ascii="Arial" w:hAnsi="Arial" w:cs="Arial"/>
          <w:b/>
          <w:sz w:val="28"/>
        </w:rPr>
      </w:pPr>
    </w:p>
    <w:p w:rsidRPr="0058150A" w:rsidR="00E81B9C" w:rsidP="00E81B9C" w:rsidRDefault="00E81B9C" w14:paraId="044A9D70" w14:textId="77777777">
      <w:pPr>
        <w:rPr>
          <w:rFonts w:ascii="Arial" w:hAnsi="Arial" w:cs="Arial"/>
          <w:b/>
          <w:sz w:val="28"/>
        </w:rPr>
      </w:pPr>
    </w:p>
    <w:p w:rsidRPr="0058150A" w:rsidR="00E81B9C" w:rsidP="00E81B9C" w:rsidRDefault="00E81B9C" w14:paraId="3D869666" w14:textId="77777777">
      <w:pPr>
        <w:jc w:val="center"/>
        <w:rPr>
          <w:rFonts w:ascii="Arial" w:hAnsi="Arial" w:cs="Arial"/>
          <w:b/>
          <w:sz w:val="36"/>
        </w:rPr>
      </w:pPr>
      <w:r w:rsidRPr="0058150A">
        <w:rPr>
          <w:rFonts w:ascii="Arial" w:hAnsi="Arial" w:cs="Arial"/>
          <w:b/>
          <w:sz w:val="36"/>
          <w:u w:val="single"/>
        </w:rPr>
        <w:t>Key Contact Personnel</w:t>
      </w:r>
      <w:r>
        <w:rPr>
          <w:rFonts w:ascii="Arial" w:hAnsi="Arial" w:cs="Arial"/>
          <w:b/>
          <w:sz w:val="36"/>
          <w:u w:val="single"/>
        </w:rPr>
        <w:t xml:space="preserve"> </w:t>
      </w:r>
    </w:p>
    <w:p w:rsidRPr="0058150A" w:rsidR="00E81B9C" w:rsidP="00E81B9C" w:rsidRDefault="00E81B9C" w14:paraId="6F44902F" w14:textId="77777777">
      <w:pPr>
        <w:jc w:val="center"/>
        <w:rPr>
          <w:rFonts w:ascii="Arial" w:hAnsi="Arial" w:cs="Arial"/>
          <w:b/>
          <w:sz w:val="28"/>
        </w:rPr>
      </w:pPr>
    </w:p>
    <w:p w:rsidRPr="00837C8F" w:rsidR="00E81B9C" w:rsidP="00E81B9C" w:rsidRDefault="00E81B9C" w14:paraId="345C3FB4" w14:textId="77777777">
      <w:pPr>
        <w:jc w:val="center"/>
        <w:rPr>
          <w:rFonts w:ascii="Arial" w:hAnsi="Arial" w:cs="Arial"/>
          <w:sz w:val="26"/>
        </w:rPr>
      </w:pPr>
      <w:r w:rsidRPr="00837C8F">
        <w:rPr>
          <w:rFonts w:ascii="Arial" w:hAnsi="Arial" w:cs="Arial"/>
          <w:sz w:val="26"/>
        </w:rPr>
        <w:t xml:space="preserve">Nominated Member of Leadership Staff Responsible for the policy: </w:t>
      </w:r>
      <w:r w:rsidRPr="002C20AD">
        <w:rPr>
          <w:rFonts w:ascii="Arial" w:hAnsi="Arial" w:cs="Arial"/>
          <w:color w:val="000000" w:themeColor="text1"/>
          <w:sz w:val="26"/>
        </w:rPr>
        <w:t>Emily Sweeney, Headteacher</w:t>
      </w:r>
    </w:p>
    <w:p w:rsidRPr="00837C8F" w:rsidR="00E81B9C" w:rsidP="00E81B9C" w:rsidRDefault="00E81B9C" w14:paraId="5204B422" w14:textId="0A0670E8">
      <w:pPr>
        <w:jc w:val="center"/>
        <w:rPr>
          <w:rFonts w:ascii="Arial" w:hAnsi="Arial" w:cs="Arial"/>
          <w:color w:val="FF0000"/>
          <w:sz w:val="26"/>
        </w:rPr>
      </w:pPr>
      <w:r w:rsidRPr="00837C8F">
        <w:rPr>
          <w:rFonts w:ascii="Arial" w:hAnsi="Arial" w:cs="Arial"/>
          <w:sz w:val="26"/>
        </w:rPr>
        <w:t>Des</w:t>
      </w:r>
      <w:r>
        <w:rPr>
          <w:rFonts w:ascii="Arial" w:hAnsi="Arial" w:cs="Arial"/>
          <w:sz w:val="26"/>
        </w:rPr>
        <w:t xml:space="preserve">ignated Safeguarding Lead (s): </w:t>
      </w:r>
      <w:r w:rsidR="00DB7F4A">
        <w:rPr>
          <w:rFonts w:ascii="Arial" w:hAnsi="Arial" w:cs="Arial"/>
          <w:color w:val="000000" w:themeColor="text1"/>
          <w:sz w:val="26"/>
        </w:rPr>
        <w:t xml:space="preserve">Emily Sweeney, Headteacher, (Deputy DSLs-Maria </w:t>
      </w:r>
      <w:r w:rsidR="00755307">
        <w:rPr>
          <w:rFonts w:ascii="Arial" w:hAnsi="Arial" w:cs="Arial"/>
          <w:color w:val="000000" w:themeColor="text1"/>
          <w:sz w:val="26"/>
        </w:rPr>
        <w:t>Dixon</w:t>
      </w:r>
      <w:r w:rsidR="00DB7F4A">
        <w:rPr>
          <w:rFonts w:ascii="Arial" w:hAnsi="Arial" w:cs="Arial"/>
          <w:color w:val="000000" w:themeColor="text1"/>
          <w:sz w:val="26"/>
        </w:rPr>
        <w:t>, DHT, Emily Baksh,</w:t>
      </w:r>
      <w:r w:rsidR="00DC6572">
        <w:rPr>
          <w:rFonts w:ascii="Arial" w:hAnsi="Arial" w:cs="Arial"/>
          <w:color w:val="000000" w:themeColor="text1"/>
          <w:sz w:val="26"/>
        </w:rPr>
        <w:t xml:space="preserve"> Assistant Head-</w:t>
      </w:r>
      <w:r w:rsidR="00DB7F4A">
        <w:rPr>
          <w:rFonts w:ascii="Arial" w:hAnsi="Arial" w:cs="Arial"/>
          <w:color w:val="000000" w:themeColor="text1"/>
          <w:sz w:val="26"/>
        </w:rPr>
        <w:t xml:space="preserve"> SENCo</w:t>
      </w:r>
      <w:r w:rsidR="00755307">
        <w:rPr>
          <w:rFonts w:ascii="Arial" w:hAnsi="Arial" w:cs="Arial"/>
          <w:color w:val="000000" w:themeColor="text1"/>
          <w:sz w:val="26"/>
        </w:rPr>
        <w:t>, Dee McKenzie,</w:t>
      </w:r>
      <w:r w:rsidR="00DC6572">
        <w:rPr>
          <w:rFonts w:ascii="Arial" w:hAnsi="Arial" w:cs="Arial"/>
          <w:color w:val="000000" w:themeColor="text1"/>
          <w:sz w:val="26"/>
        </w:rPr>
        <w:t xml:space="preserve"> Assistant Head</w:t>
      </w:r>
      <w:r w:rsidR="00755307">
        <w:rPr>
          <w:rFonts w:ascii="Arial" w:hAnsi="Arial" w:cs="Arial"/>
          <w:color w:val="000000" w:themeColor="text1"/>
          <w:sz w:val="26"/>
        </w:rPr>
        <w:t xml:space="preserve"> </w:t>
      </w:r>
      <w:r w:rsidR="00DB7F4A">
        <w:rPr>
          <w:rFonts w:ascii="Arial" w:hAnsi="Arial" w:cs="Arial"/>
          <w:color w:val="000000" w:themeColor="text1"/>
          <w:sz w:val="26"/>
        </w:rPr>
        <w:t>and Clare Palmer, FLO)</w:t>
      </w:r>
    </w:p>
    <w:p w:rsidRPr="002C20AD" w:rsidR="00E81B9C" w:rsidP="00E81B9C" w:rsidRDefault="00E81B9C" w14:paraId="197F4ABB" w14:textId="15BE6A3B">
      <w:pPr>
        <w:jc w:val="center"/>
        <w:rPr>
          <w:rFonts w:ascii="Arial" w:hAnsi="Arial" w:cs="Arial"/>
          <w:color w:val="000000" w:themeColor="text1"/>
          <w:sz w:val="26"/>
        </w:rPr>
      </w:pPr>
      <w:r w:rsidRPr="00837C8F">
        <w:rPr>
          <w:rFonts w:ascii="Arial" w:hAnsi="Arial" w:cs="Arial"/>
          <w:sz w:val="26"/>
        </w:rPr>
        <w:t>Named Gove</w:t>
      </w:r>
      <w:r>
        <w:rPr>
          <w:rFonts w:ascii="Arial" w:hAnsi="Arial" w:cs="Arial"/>
          <w:sz w:val="26"/>
        </w:rPr>
        <w:t xml:space="preserve">rnor with lead responsibility: </w:t>
      </w:r>
      <w:r w:rsidR="00DC6572">
        <w:rPr>
          <w:rFonts w:ascii="Arial" w:hAnsi="Arial" w:cs="Arial"/>
          <w:color w:val="000000" w:themeColor="text1"/>
          <w:sz w:val="26"/>
        </w:rPr>
        <w:t>Julie Whincup</w:t>
      </w:r>
      <w:r w:rsidRPr="002C20AD">
        <w:rPr>
          <w:rFonts w:ascii="Arial" w:hAnsi="Arial" w:cs="Arial"/>
          <w:color w:val="000000" w:themeColor="text1"/>
          <w:sz w:val="26"/>
        </w:rPr>
        <w:t xml:space="preserve"> Safeguarding governor</w:t>
      </w:r>
    </w:p>
    <w:p w:rsidRPr="0058150A" w:rsidR="00E81B9C" w:rsidP="00E81B9C" w:rsidRDefault="00E81B9C" w14:paraId="43629B42" w14:textId="77777777">
      <w:pPr>
        <w:rPr>
          <w:rFonts w:ascii="Arial" w:hAnsi="Arial" w:cs="Arial"/>
          <w:b/>
          <w:sz w:val="28"/>
        </w:rPr>
      </w:pPr>
    </w:p>
    <w:p w:rsidRPr="0058150A" w:rsidR="00E81B9C" w:rsidP="00E81B9C" w:rsidRDefault="00E81B9C" w14:paraId="38EB1D13" w14:textId="77777777">
      <w:pPr>
        <w:jc w:val="center"/>
        <w:rPr>
          <w:rFonts w:ascii="Arial" w:hAnsi="Arial" w:cs="Arial"/>
          <w:b/>
          <w:sz w:val="28"/>
        </w:rPr>
      </w:pPr>
    </w:p>
    <w:p w:rsidRPr="00837C8F" w:rsidR="00E81B9C" w:rsidP="00E81B9C" w:rsidRDefault="00E81B9C" w14:paraId="2EC74389" w14:textId="5863E67A">
      <w:pPr>
        <w:jc w:val="center"/>
        <w:rPr>
          <w:rFonts w:ascii="Arial" w:hAnsi="Arial" w:cs="Arial"/>
          <w:sz w:val="24"/>
          <w:szCs w:val="24"/>
        </w:rPr>
      </w:pPr>
      <w:r w:rsidRPr="14E1CA46" w:rsidR="00E81B9C">
        <w:rPr>
          <w:rFonts w:ascii="Arial" w:hAnsi="Arial" w:cs="Arial"/>
          <w:sz w:val="24"/>
          <w:szCs w:val="24"/>
        </w:rPr>
        <w:t xml:space="preserve">Date written: </w:t>
      </w:r>
      <w:r w:rsidRPr="14E1CA46" w:rsidR="00CA57D4">
        <w:rPr>
          <w:rFonts w:ascii="Arial" w:hAnsi="Arial" w:cs="Arial"/>
          <w:sz w:val="24"/>
          <w:szCs w:val="24"/>
        </w:rPr>
        <w:t>November 202</w:t>
      </w:r>
      <w:r w:rsidRPr="14E1CA46" w:rsidR="1E8F8C8E">
        <w:rPr>
          <w:rFonts w:ascii="Arial" w:hAnsi="Arial" w:cs="Arial"/>
          <w:sz w:val="24"/>
          <w:szCs w:val="24"/>
        </w:rPr>
        <w:t>5</w:t>
      </w:r>
    </w:p>
    <w:p w:rsidR="00755307" w:rsidP="00E81B9C" w:rsidRDefault="00E81B9C" w14:paraId="2D76AC3F" w14:textId="1ABECDE8">
      <w:pPr>
        <w:jc w:val="center"/>
        <w:rPr>
          <w:rFonts w:ascii="Arial" w:hAnsi="Arial" w:cs="Arial"/>
          <w:sz w:val="24"/>
          <w:szCs w:val="24"/>
        </w:rPr>
      </w:pPr>
      <w:r w:rsidRPr="091A09F4" w:rsidR="00E81B9C">
        <w:rPr>
          <w:rFonts w:ascii="Arial" w:hAnsi="Arial" w:cs="Arial"/>
          <w:sz w:val="24"/>
          <w:szCs w:val="24"/>
        </w:rPr>
        <w:t xml:space="preserve">Date agreed and ratified by </w:t>
      </w:r>
      <w:r w:rsidRPr="091A09F4" w:rsidR="008A1DD9">
        <w:rPr>
          <w:rFonts w:ascii="Arial" w:hAnsi="Arial" w:cs="Arial"/>
          <w:sz w:val="24"/>
          <w:szCs w:val="24"/>
        </w:rPr>
        <w:t>Governors</w:t>
      </w:r>
      <w:r w:rsidRPr="091A09F4" w:rsidR="00E81B9C">
        <w:rPr>
          <w:rFonts w:ascii="Arial" w:hAnsi="Arial" w:cs="Arial"/>
          <w:sz w:val="24"/>
          <w:szCs w:val="24"/>
        </w:rPr>
        <w:t xml:space="preserve">: </w:t>
      </w:r>
      <w:r w:rsidRPr="091A09F4" w:rsidR="64ADC5D8">
        <w:rPr>
          <w:rFonts w:ascii="Arial" w:hAnsi="Arial" w:cs="Arial"/>
          <w:sz w:val="24"/>
          <w:szCs w:val="24"/>
        </w:rPr>
        <w:t>13.11.25</w:t>
      </w:r>
    </w:p>
    <w:p w:rsidR="00E81B9C" w:rsidP="00E81B9C" w:rsidRDefault="00E81B9C" w14:paraId="3CBABFAF" w14:textId="2C701F5A">
      <w:pPr>
        <w:jc w:val="center"/>
        <w:rPr>
          <w:rFonts w:ascii="Arial" w:hAnsi="Arial" w:cs="Arial"/>
          <w:sz w:val="24"/>
          <w:szCs w:val="24"/>
        </w:rPr>
      </w:pPr>
      <w:r w:rsidRPr="14E1CA46" w:rsidR="00E81B9C">
        <w:rPr>
          <w:rFonts w:ascii="Arial" w:hAnsi="Arial" w:cs="Arial"/>
          <w:sz w:val="24"/>
          <w:szCs w:val="24"/>
        </w:rPr>
        <w:t xml:space="preserve">Date of next review: </w:t>
      </w:r>
      <w:r w:rsidRPr="14E1CA46" w:rsidR="00CA57D4">
        <w:rPr>
          <w:rFonts w:ascii="Arial" w:hAnsi="Arial" w:cs="Arial"/>
          <w:sz w:val="24"/>
          <w:szCs w:val="24"/>
        </w:rPr>
        <w:t>November 202</w:t>
      </w:r>
      <w:r w:rsidRPr="14E1CA46" w:rsidR="73F711C1">
        <w:rPr>
          <w:rFonts w:ascii="Arial" w:hAnsi="Arial" w:cs="Arial"/>
          <w:sz w:val="24"/>
          <w:szCs w:val="24"/>
        </w:rPr>
        <w:t>6</w:t>
      </w:r>
    </w:p>
    <w:p w:rsidR="00DB7F4A" w:rsidP="00E81B9C" w:rsidRDefault="00DB7F4A" w14:paraId="63586B66" w14:textId="77777777">
      <w:pPr>
        <w:jc w:val="center"/>
        <w:rPr>
          <w:rFonts w:ascii="Arial" w:hAnsi="Arial" w:cs="Arial"/>
          <w:sz w:val="24"/>
          <w:szCs w:val="24"/>
        </w:rPr>
      </w:pPr>
    </w:p>
    <w:p w:rsidR="00DB7F4A" w:rsidP="00E81B9C" w:rsidRDefault="00DB7F4A" w14:paraId="521D0531" w14:textId="77777777">
      <w:pPr>
        <w:jc w:val="center"/>
        <w:rPr>
          <w:rFonts w:ascii="Arial" w:hAnsi="Arial" w:cs="Arial"/>
          <w:sz w:val="24"/>
          <w:szCs w:val="24"/>
        </w:rPr>
      </w:pPr>
    </w:p>
    <w:p w:rsidRPr="00837C8F" w:rsidR="00DB7F4A" w:rsidP="00E81B9C" w:rsidRDefault="00DB7F4A" w14:paraId="3E5CFA2C" w14:textId="77777777">
      <w:pPr>
        <w:jc w:val="center"/>
        <w:rPr>
          <w:rFonts w:ascii="Arial" w:hAnsi="Arial" w:cs="Arial"/>
          <w:sz w:val="24"/>
          <w:szCs w:val="24"/>
        </w:rPr>
      </w:pPr>
      <w:r>
        <w:rPr>
          <w:b/>
          <w:bCs/>
          <w:sz w:val="28"/>
          <w:szCs w:val="28"/>
        </w:rPr>
        <w:t>This policy will be reviewed at least annually, and following any concerns and/or updates to national/local guidance or procedures</w:t>
      </w:r>
    </w:p>
    <w:p w:rsidRPr="0058150A" w:rsidR="00E81B9C" w:rsidP="00E81B9C" w:rsidRDefault="00E81B9C" w14:paraId="0FF64DDE" w14:textId="77777777">
      <w:pPr>
        <w:jc w:val="center"/>
        <w:rPr>
          <w:rFonts w:ascii="Arial" w:hAnsi="Arial" w:cs="Arial"/>
          <w:b/>
          <w:sz w:val="28"/>
        </w:rPr>
      </w:pPr>
    </w:p>
    <w:p w:rsidR="00E81B9C" w:rsidP="00E81B9C" w:rsidRDefault="00E81B9C" w14:paraId="7715F5FE" w14:textId="77777777">
      <w:pPr>
        <w:jc w:val="center"/>
        <w:rPr>
          <w:rFonts w:ascii="Arial" w:hAnsi="Arial" w:cs="Arial"/>
          <w:b/>
          <w:color w:val="FF0096"/>
          <w:sz w:val="32"/>
        </w:rPr>
      </w:pPr>
    </w:p>
    <w:p w:rsidR="00E81B9C" w:rsidP="00E81B9C" w:rsidRDefault="00E81B9C" w14:paraId="208B01E5" w14:textId="77777777">
      <w:pPr>
        <w:jc w:val="center"/>
        <w:rPr>
          <w:rFonts w:ascii="Arial" w:hAnsi="Arial" w:cs="Arial"/>
          <w:b/>
          <w:color w:val="FF0096"/>
          <w:sz w:val="32"/>
        </w:rPr>
      </w:pPr>
    </w:p>
    <w:p w:rsidR="00E81B9C" w:rsidP="00E81B9C" w:rsidRDefault="00E81B9C" w14:paraId="0FD461F8" w14:textId="77777777">
      <w:pPr>
        <w:jc w:val="center"/>
        <w:rPr>
          <w:rFonts w:ascii="Arial" w:hAnsi="Arial" w:cs="Arial"/>
          <w:b/>
          <w:color w:val="FF0096"/>
          <w:sz w:val="32"/>
        </w:rPr>
      </w:pPr>
    </w:p>
    <w:p w:rsidR="00DB7F4A" w:rsidP="00DB7F4A" w:rsidRDefault="00DB7F4A" w14:paraId="61BF2E46" w14:textId="77777777">
      <w:pPr>
        <w:rPr>
          <w:rFonts w:ascii="Arial" w:hAnsi="Arial" w:cs="Arial"/>
          <w:b/>
          <w:color w:val="FF0096"/>
          <w:sz w:val="32"/>
        </w:rPr>
      </w:pPr>
    </w:p>
    <w:p w:rsidR="00755307" w:rsidP="00DB7F4A" w:rsidRDefault="00755307" w14:paraId="7E5F22B2" w14:textId="77777777">
      <w:pPr>
        <w:rPr>
          <w:rFonts w:ascii="Arial" w:hAnsi="Arial" w:cs="Arial"/>
          <w:b/>
          <w:color w:val="FF0096"/>
          <w:sz w:val="32"/>
        </w:rPr>
      </w:pPr>
    </w:p>
    <w:p w:rsidRPr="00A9551D" w:rsidR="00E81B9C" w:rsidP="00DB7F4A" w:rsidRDefault="00E81B9C" w14:paraId="22C2FCC1" w14:textId="77777777">
      <w:pPr>
        <w:jc w:val="center"/>
        <w:rPr>
          <w:rFonts w:ascii="Arial" w:hAnsi="Arial" w:cs="Arial"/>
          <w:b/>
          <w:sz w:val="32"/>
        </w:rPr>
      </w:pPr>
      <w:r w:rsidRPr="002C20AD">
        <w:rPr>
          <w:rFonts w:ascii="Arial" w:hAnsi="Arial" w:cs="Arial"/>
          <w:b/>
          <w:color w:val="000000" w:themeColor="text1"/>
          <w:sz w:val="32"/>
        </w:rPr>
        <w:t xml:space="preserve">Senacre Wood Primary School </w:t>
      </w:r>
      <w:r w:rsidRPr="00A9551D">
        <w:rPr>
          <w:rFonts w:ascii="Arial" w:hAnsi="Arial" w:cs="Arial"/>
          <w:b/>
          <w:sz w:val="32"/>
        </w:rPr>
        <w:t>Anti-Bullying Policy</w:t>
      </w:r>
    </w:p>
    <w:p w:rsidRPr="00EE65DC" w:rsidR="00E81B9C" w:rsidP="00E81B9C" w:rsidRDefault="00E81B9C" w14:paraId="2D6735C8" w14:textId="78D62210">
      <w:pPr>
        <w:autoSpaceDE w:val="0"/>
        <w:autoSpaceDN w:val="0"/>
        <w:adjustRightInd w:val="0"/>
        <w:spacing w:after="0"/>
        <w:rPr>
          <w:rFonts w:ascii="Arial" w:hAnsi="Arial" w:cs="Arial"/>
        </w:rPr>
      </w:pPr>
      <w:r w:rsidRPr="00EE65DC">
        <w:rPr>
          <w:rFonts w:ascii="Arial" w:hAnsi="Arial" w:cs="Arial"/>
        </w:rPr>
        <w:t>This policy is based on DfE guidance “</w:t>
      </w:r>
      <w:hyperlink w:history="1" r:id="rId10">
        <w:r w:rsidRPr="00EE65DC">
          <w:rPr>
            <w:rStyle w:val="Hyperlink"/>
            <w:rFonts w:ascii="Arial" w:hAnsi="Arial" w:cs="Arial"/>
            <w:color w:val="009EFF"/>
          </w:rPr>
          <w:t>Preventing and Tackling Bullying</w:t>
        </w:r>
      </w:hyperlink>
      <w:r w:rsidRPr="00EE65DC">
        <w:rPr>
          <w:rFonts w:ascii="Arial" w:hAnsi="Arial" w:cs="Arial"/>
        </w:rPr>
        <w:t>” July 2017 and supporting documents. It also considers the DfE statutory guidance “</w:t>
      </w:r>
      <w:hyperlink w:history="1" r:id="rId11">
        <w:r w:rsidRPr="00EE65DC">
          <w:rPr>
            <w:rStyle w:val="Hyperlink"/>
            <w:rFonts w:ascii="Arial" w:hAnsi="Arial" w:cs="Arial"/>
            <w:color w:val="009EFF"/>
          </w:rPr>
          <w:t>Keeping Children Safe in Education</w:t>
        </w:r>
      </w:hyperlink>
      <w:r w:rsidRPr="00EE65DC">
        <w:rPr>
          <w:rFonts w:ascii="Arial" w:hAnsi="Arial" w:cs="Arial"/>
        </w:rPr>
        <w:t>” 20</w:t>
      </w:r>
      <w:r w:rsidRPr="00EE65DC" w:rsidR="00755307">
        <w:rPr>
          <w:rFonts w:ascii="Arial" w:hAnsi="Arial" w:cs="Arial"/>
        </w:rPr>
        <w:t>2</w:t>
      </w:r>
      <w:r w:rsidR="00CA57D4">
        <w:rPr>
          <w:rFonts w:ascii="Arial" w:hAnsi="Arial" w:cs="Arial"/>
        </w:rPr>
        <w:t>4</w:t>
      </w:r>
      <w:bookmarkStart w:name="_GoBack" w:id="0"/>
      <w:bookmarkEnd w:id="0"/>
      <w:r w:rsidRPr="00EE65DC">
        <w:rPr>
          <w:rFonts w:ascii="Arial" w:hAnsi="Arial" w:cs="Arial"/>
        </w:rPr>
        <w:t xml:space="preserve"> and </w:t>
      </w:r>
      <w:r w:rsidRPr="00EE65DC">
        <w:rPr>
          <w:rFonts w:ascii="Arial" w:hAnsi="Arial" w:cs="Arial"/>
          <w:color w:val="009EFF"/>
        </w:rPr>
        <w:t>‘</w:t>
      </w:r>
      <w:hyperlink w:history="1" r:id="rId12">
        <w:r w:rsidRPr="00EE65DC">
          <w:rPr>
            <w:rStyle w:val="Hyperlink"/>
            <w:rFonts w:ascii="Arial" w:hAnsi="Arial" w:cs="Arial"/>
            <w:color w:val="009EFF"/>
          </w:rPr>
          <w:t>Sexual violence and sexual harassment between children in schools and colleges</w:t>
        </w:r>
      </w:hyperlink>
      <w:r w:rsidRPr="00EE65DC">
        <w:rPr>
          <w:rFonts w:ascii="Arial" w:hAnsi="Arial" w:cs="Arial"/>
          <w:color w:val="009EFF"/>
        </w:rPr>
        <w:t xml:space="preserve">’ </w:t>
      </w:r>
      <w:r w:rsidRPr="00EE65DC">
        <w:rPr>
          <w:rFonts w:ascii="Arial" w:hAnsi="Arial" w:cs="Arial"/>
        </w:rPr>
        <w:t>guidance. The setting has also read Childnet’s</w:t>
      </w:r>
      <w:r w:rsidRPr="00EE65DC">
        <w:t xml:space="preserve"> “</w:t>
      </w:r>
      <w:hyperlink w:history="1" r:id="rId13">
        <w:r w:rsidRPr="00EE65DC">
          <w:rPr>
            <w:rStyle w:val="Hyperlink"/>
            <w:rFonts w:ascii="Arial" w:hAnsi="Arial" w:cs="Arial"/>
            <w:color w:val="009EFF"/>
          </w:rPr>
          <w:t>Cyberbullying: Understand, Prevent and Respond: Guidance for Schools</w:t>
        </w:r>
      </w:hyperlink>
      <w:r w:rsidRPr="00EE65DC">
        <w:rPr>
          <w:rFonts w:ascii="Arial" w:hAnsi="Arial" w:cs="Arial"/>
        </w:rPr>
        <w:t>”.</w:t>
      </w:r>
    </w:p>
    <w:p w:rsidRPr="00F87141" w:rsidR="00E81B9C" w:rsidP="00E81B9C" w:rsidRDefault="00E81B9C" w14:paraId="6B86FFF0" w14:textId="77777777">
      <w:pPr>
        <w:autoSpaceDE w:val="0"/>
        <w:autoSpaceDN w:val="0"/>
        <w:adjustRightInd w:val="0"/>
        <w:spacing w:after="0"/>
        <w:rPr>
          <w:rFonts w:ascii="Arial" w:hAnsi="Arial" w:cs="Arial"/>
          <w:sz w:val="24"/>
          <w:szCs w:val="24"/>
        </w:rPr>
      </w:pPr>
    </w:p>
    <w:p w:rsidRPr="00946278" w:rsidR="00E81B9C" w:rsidP="00E81B9C" w:rsidRDefault="00E81B9C" w14:paraId="35158290" w14:textId="77777777">
      <w:pPr>
        <w:pStyle w:val="NoSpacing"/>
        <w:rPr>
          <w:rFonts w:ascii="Arial" w:hAnsi="Arial" w:cs="Arial"/>
        </w:rPr>
      </w:pPr>
    </w:p>
    <w:p w:rsidRPr="00F87141" w:rsidR="00E81B9C" w:rsidP="00E81B9C" w:rsidRDefault="00E81B9C" w14:paraId="153EA934" w14:textId="77777777">
      <w:pPr>
        <w:ind w:left="-426"/>
        <w:rPr>
          <w:rFonts w:ascii="Arial" w:hAnsi="Arial" w:cs="Arial"/>
          <w:b/>
          <w:sz w:val="28"/>
        </w:rPr>
      </w:pPr>
      <w:r w:rsidRPr="00F87141">
        <w:rPr>
          <w:rFonts w:ascii="Arial" w:hAnsi="Arial" w:cs="Arial"/>
          <w:b/>
          <w:sz w:val="28"/>
        </w:rPr>
        <w:t xml:space="preserve">1) Policy objectives: </w:t>
      </w:r>
    </w:p>
    <w:p w:rsidRPr="00EE65DC" w:rsidR="00E81B9C" w:rsidP="00E81B9C" w:rsidRDefault="00E81B9C" w14:paraId="1FEDF008" w14:textId="77777777">
      <w:pPr>
        <w:pStyle w:val="ListParagraph"/>
        <w:numPr>
          <w:ilvl w:val="0"/>
          <w:numId w:val="11"/>
        </w:numPr>
        <w:rPr>
          <w:rFonts w:ascii="Arial" w:hAnsi="Arial" w:cs="Arial"/>
          <w:b/>
        </w:rPr>
      </w:pPr>
      <w:r w:rsidRPr="00EE65DC">
        <w:rPr>
          <w:rFonts w:ascii="Arial" w:hAnsi="Arial" w:cs="Arial"/>
        </w:rPr>
        <w:t xml:space="preserve">This policy outlines what Senacre Wood Primary School will do to prevent and tackle all forms of bullying. </w:t>
      </w:r>
    </w:p>
    <w:p w:rsidRPr="00EE65DC" w:rsidR="00E81B9C" w:rsidP="00E81B9C" w:rsidRDefault="00E81B9C" w14:paraId="061E28F8" w14:textId="77777777">
      <w:pPr>
        <w:pStyle w:val="ListParagraph"/>
        <w:numPr>
          <w:ilvl w:val="0"/>
          <w:numId w:val="11"/>
        </w:numPr>
        <w:rPr>
          <w:rFonts w:ascii="Arial" w:hAnsi="Arial" w:cs="Arial"/>
          <w:b/>
        </w:rPr>
      </w:pPr>
      <w:r w:rsidRPr="00EE65DC">
        <w:rPr>
          <w:rFonts w:ascii="Arial" w:hAnsi="Arial" w:cs="Arial"/>
        </w:rPr>
        <w:t>The policy has been adopted with the involvement of the whole school community.</w:t>
      </w:r>
    </w:p>
    <w:p w:rsidRPr="00EE65DC" w:rsidR="00E81B9C" w:rsidP="00E81B9C" w:rsidRDefault="00E81B9C" w14:paraId="4E165F33" w14:textId="77777777">
      <w:pPr>
        <w:pStyle w:val="ListParagraph"/>
        <w:numPr>
          <w:ilvl w:val="0"/>
          <w:numId w:val="11"/>
        </w:numPr>
        <w:rPr>
          <w:rFonts w:ascii="Arial" w:hAnsi="Arial" w:cs="Arial"/>
          <w:b/>
        </w:rPr>
      </w:pPr>
      <w:r w:rsidRPr="00EE65DC">
        <w:rPr>
          <w:rFonts w:ascii="Arial" w:hAnsi="Arial" w:cs="Arial"/>
        </w:rPr>
        <w:t xml:space="preserve">Senacre Wood Primary School is committed to developing an anti-bullying culture where the bullying of adults, children or young people is not tolerated in any form. </w:t>
      </w:r>
    </w:p>
    <w:p w:rsidRPr="00F87141" w:rsidR="00E81B9C" w:rsidP="00E81B9C" w:rsidRDefault="00E81B9C" w14:paraId="4B4F0EB4" w14:textId="77777777">
      <w:pPr>
        <w:ind w:left="-426"/>
        <w:rPr>
          <w:rFonts w:ascii="Arial" w:hAnsi="Arial" w:cs="Arial"/>
          <w:sz w:val="26"/>
        </w:rPr>
      </w:pPr>
      <w:r w:rsidRPr="00F87141">
        <w:rPr>
          <w:rFonts w:ascii="Arial" w:hAnsi="Arial" w:cs="Arial"/>
          <w:b/>
          <w:sz w:val="28"/>
        </w:rPr>
        <w:t xml:space="preserve">2) Links with other school policies and practices </w:t>
      </w:r>
    </w:p>
    <w:p w:rsidRPr="00EE65DC" w:rsidR="00E81B9C" w:rsidP="00E81B9C" w:rsidRDefault="00E81B9C" w14:paraId="32F3EDCD" w14:textId="77777777">
      <w:pPr>
        <w:pStyle w:val="ListParagraph"/>
        <w:numPr>
          <w:ilvl w:val="0"/>
          <w:numId w:val="18"/>
        </w:numPr>
        <w:rPr>
          <w:rFonts w:ascii="Arial" w:hAnsi="Arial" w:cs="Arial"/>
        </w:rPr>
      </w:pPr>
      <w:r w:rsidRPr="00EE65DC">
        <w:rPr>
          <w:rFonts w:ascii="Arial" w:hAnsi="Arial" w:cs="Arial"/>
        </w:rPr>
        <w:t xml:space="preserve">This policy links with several school policies, practices and action plans including: </w:t>
      </w:r>
    </w:p>
    <w:p w:rsidRPr="00EE65DC" w:rsidR="00E81B9C" w:rsidP="00E81B9C" w:rsidRDefault="00E81B9C" w14:paraId="52F6A637" w14:textId="77777777">
      <w:pPr>
        <w:pStyle w:val="ListParagraph"/>
        <w:numPr>
          <w:ilvl w:val="0"/>
          <w:numId w:val="20"/>
        </w:numPr>
        <w:rPr>
          <w:rFonts w:ascii="Arial" w:hAnsi="Arial" w:cs="Arial"/>
        </w:rPr>
      </w:pPr>
      <w:r w:rsidRPr="00EE65DC">
        <w:rPr>
          <w:rFonts w:ascii="Arial" w:hAnsi="Arial" w:cs="Arial"/>
        </w:rPr>
        <w:t>Behaviour and discipline policy</w:t>
      </w:r>
    </w:p>
    <w:p w:rsidRPr="00EE65DC" w:rsidR="00E81B9C" w:rsidP="00E81B9C" w:rsidRDefault="00E81B9C" w14:paraId="5B537687" w14:textId="77777777">
      <w:pPr>
        <w:pStyle w:val="ListParagraph"/>
        <w:numPr>
          <w:ilvl w:val="0"/>
          <w:numId w:val="20"/>
        </w:numPr>
        <w:rPr>
          <w:rFonts w:ascii="Arial" w:hAnsi="Arial" w:cs="Arial"/>
        </w:rPr>
      </w:pPr>
      <w:r w:rsidRPr="00EE65DC">
        <w:rPr>
          <w:rFonts w:ascii="Arial" w:hAnsi="Arial" w:cs="Arial"/>
        </w:rPr>
        <w:t>Complaints policy</w:t>
      </w:r>
    </w:p>
    <w:p w:rsidRPr="00EE65DC" w:rsidR="00E81B9C" w:rsidP="00E81B9C" w:rsidRDefault="00E81B9C" w14:paraId="2BF6FE1F" w14:textId="77777777">
      <w:pPr>
        <w:pStyle w:val="ListParagraph"/>
        <w:numPr>
          <w:ilvl w:val="0"/>
          <w:numId w:val="20"/>
        </w:numPr>
        <w:rPr>
          <w:rFonts w:ascii="Arial" w:hAnsi="Arial" w:cs="Arial"/>
        </w:rPr>
      </w:pPr>
      <w:r w:rsidRPr="00EE65DC">
        <w:rPr>
          <w:rFonts w:ascii="Arial" w:hAnsi="Arial" w:cs="Arial"/>
        </w:rPr>
        <w:t>Child protection policy</w:t>
      </w:r>
    </w:p>
    <w:p w:rsidRPr="00EE65DC" w:rsidR="00E81B9C" w:rsidP="00E81B9C" w:rsidRDefault="00E81B9C" w14:paraId="3D7FC660" w14:textId="29B94CD7">
      <w:pPr>
        <w:pStyle w:val="ListParagraph"/>
        <w:numPr>
          <w:ilvl w:val="0"/>
          <w:numId w:val="20"/>
        </w:numPr>
        <w:rPr>
          <w:rFonts w:ascii="Arial" w:hAnsi="Arial" w:cs="Arial"/>
        </w:rPr>
      </w:pPr>
      <w:r w:rsidRPr="00EE65DC">
        <w:rPr>
          <w:rFonts w:ascii="Arial" w:hAnsi="Arial" w:cs="Arial"/>
        </w:rPr>
        <w:t>Acceptable Use Policies (AUP)</w:t>
      </w:r>
    </w:p>
    <w:p w:rsidRPr="00EE65DC" w:rsidR="00E81B9C" w:rsidP="00E81B9C" w:rsidRDefault="00E81B9C" w14:paraId="69EA25EB" w14:textId="4DCD855B">
      <w:pPr>
        <w:pStyle w:val="ListParagraph"/>
        <w:numPr>
          <w:ilvl w:val="0"/>
          <w:numId w:val="20"/>
        </w:numPr>
        <w:rPr>
          <w:rFonts w:ascii="Arial" w:hAnsi="Arial" w:cs="Arial"/>
        </w:rPr>
      </w:pPr>
      <w:r w:rsidRPr="00EE65DC">
        <w:rPr>
          <w:rFonts w:ascii="Arial" w:hAnsi="Arial" w:cs="Arial"/>
        </w:rPr>
        <w:t>Curriculum policies, such as: PSHE</w:t>
      </w:r>
      <w:r w:rsidRPr="00EE65DC" w:rsidR="00FA48AC">
        <w:rPr>
          <w:rFonts w:ascii="Arial" w:hAnsi="Arial" w:cs="Arial"/>
        </w:rPr>
        <w:t xml:space="preserve"> </w:t>
      </w:r>
      <w:r w:rsidRPr="00EE65DC">
        <w:rPr>
          <w:rFonts w:ascii="Arial" w:hAnsi="Arial" w:cs="Arial"/>
        </w:rPr>
        <w:t xml:space="preserve">and computing </w:t>
      </w:r>
    </w:p>
    <w:p w:rsidRPr="00EE65DC" w:rsidR="00E81B9C" w:rsidP="00E81B9C" w:rsidRDefault="00E81B9C" w14:paraId="56BD886E" w14:textId="77777777">
      <w:pPr>
        <w:pStyle w:val="ListParagraph"/>
        <w:numPr>
          <w:ilvl w:val="0"/>
          <w:numId w:val="20"/>
        </w:numPr>
        <w:rPr>
          <w:rFonts w:ascii="Arial" w:hAnsi="Arial" w:cs="Arial"/>
        </w:rPr>
      </w:pPr>
      <w:r w:rsidRPr="00EE65DC">
        <w:rPr>
          <w:rFonts w:ascii="Arial" w:hAnsi="Arial" w:cs="Arial"/>
        </w:rPr>
        <w:t>Searching, screening and confiscation policy</w:t>
      </w:r>
    </w:p>
    <w:p w:rsidRPr="00F87141" w:rsidR="00E81B9C" w:rsidP="00E81B9C" w:rsidRDefault="00E81B9C" w14:paraId="4027B88E" w14:textId="77777777">
      <w:pPr>
        <w:ind w:left="-426"/>
        <w:rPr>
          <w:rFonts w:ascii="Arial" w:hAnsi="Arial" w:cs="Arial"/>
          <w:b/>
          <w:sz w:val="28"/>
        </w:rPr>
      </w:pPr>
      <w:r w:rsidRPr="00F87141">
        <w:rPr>
          <w:rFonts w:ascii="Arial" w:hAnsi="Arial" w:cs="Arial"/>
          <w:b/>
          <w:sz w:val="28"/>
        </w:rPr>
        <w:t>3) Links to legislation</w:t>
      </w:r>
    </w:p>
    <w:p w:rsidRPr="00EE65DC" w:rsidR="00E81B9C" w:rsidP="00E81B9C" w:rsidRDefault="00E81B9C" w14:paraId="4EDFFC32" w14:textId="77777777">
      <w:pPr>
        <w:pStyle w:val="NoSpacing"/>
        <w:numPr>
          <w:ilvl w:val="0"/>
          <w:numId w:val="18"/>
        </w:numPr>
        <w:spacing w:line="276" w:lineRule="auto"/>
        <w:rPr>
          <w:rFonts w:ascii="Arial" w:hAnsi="Arial" w:cs="Arial"/>
        </w:rPr>
      </w:pPr>
      <w:r w:rsidRPr="00EE65DC">
        <w:rPr>
          <w:rFonts w:ascii="Arial" w:hAnsi="Arial" w:cs="Arial"/>
        </w:rPr>
        <w:t>There are several pieces of legislation which set out measures and actions for schools in response to bullying, as well as criminal and civil law. These may include (but are not limited to):</w:t>
      </w:r>
    </w:p>
    <w:p w:rsidRPr="00EE65DC" w:rsidR="00E81B9C" w:rsidP="00E81B9C" w:rsidRDefault="00E81B9C" w14:paraId="01DAF77D" w14:textId="77777777">
      <w:pPr>
        <w:pStyle w:val="NoSpacing"/>
        <w:numPr>
          <w:ilvl w:val="0"/>
          <w:numId w:val="22"/>
        </w:numPr>
        <w:spacing w:line="276" w:lineRule="auto"/>
        <w:rPr>
          <w:rFonts w:ascii="Arial" w:hAnsi="Arial" w:cs="Arial"/>
        </w:rPr>
      </w:pPr>
      <w:r w:rsidRPr="00EE65DC">
        <w:rPr>
          <w:rFonts w:ascii="Arial" w:hAnsi="Arial" w:cs="Arial"/>
        </w:rPr>
        <w:t>The Education and Inspection Act 2006, 2011</w:t>
      </w:r>
    </w:p>
    <w:p w:rsidRPr="00EE65DC" w:rsidR="00E81B9C" w:rsidP="00E81B9C" w:rsidRDefault="00E81B9C" w14:paraId="48552A69" w14:textId="77777777">
      <w:pPr>
        <w:pStyle w:val="ListParagraph"/>
        <w:numPr>
          <w:ilvl w:val="0"/>
          <w:numId w:val="21"/>
        </w:numPr>
        <w:rPr>
          <w:rFonts w:ascii="Arial" w:hAnsi="Arial" w:cs="Arial"/>
        </w:rPr>
      </w:pPr>
      <w:r w:rsidRPr="00EE65DC">
        <w:rPr>
          <w:rFonts w:ascii="Arial" w:hAnsi="Arial" w:cs="Arial"/>
        </w:rPr>
        <w:t>The Equality Act 2010</w:t>
      </w:r>
    </w:p>
    <w:p w:rsidRPr="00EE65DC" w:rsidR="00E81B9C" w:rsidP="00E81B9C" w:rsidRDefault="00E81B9C" w14:paraId="0648DA3D" w14:textId="77777777">
      <w:pPr>
        <w:pStyle w:val="ListParagraph"/>
        <w:numPr>
          <w:ilvl w:val="0"/>
          <w:numId w:val="21"/>
        </w:numPr>
        <w:rPr>
          <w:rFonts w:ascii="Arial" w:hAnsi="Arial" w:cs="Arial"/>
        </w:rPr>
      </w:pPr>
      <w:r w:rsidRPr="00EE65DC">
        <w:rPr>
          <w:rFonts w:ascii="Arial" w:hAnsi="Arial" w:cs="Arial"/>
        </w:rPr>
        <w:t>The Children Act 1989</w:t>
      </w:r>
    </w:p>
    <w:p w:rsidRPr="00EE65DC" w:rsidR="00E81B9C" w:rsidP="00E81B9C" w:rsidRDefault="00E81B9C" w14:paraId="33E90358" w14:textId="77777777">
      <w:pPr>
        <w:pStyle w:val="ListParagraph"/>
        <w:numPr>
          <w:ilvl w:val="0"/>
          <w:numId w:val="21"/>
        </w:numPr>
        <w:rPr>
          <w:rFonts w:ascii="Arial" w:hAnsi="Arial" w:cs="Arial"/>
        </w:rPr>
      </w:pPr>
      <w:r w:rsidRPr="00EE65DC">
        <w:rPr>
          <w:rFonts w:ascii="Arial" w:hAnsi="Arial" w:cs="Arial"/>
        </w:rPr>
        <w:t>Protection from Harassment Act 1997</w:t>
      </w:r>
    </w:p>
    <w:p w:rsidRPr="00EE65DC" w:rsidR="00E81B9C" w:rsidP="00E81B9C" w:rsidRDefault="00E81B9C" w14:paraId="0D320EC1" w14:textId="77777777">
      <w:pPr>
        <w:pStyle w:val="ListParagraph"/>
        <w:numPr>
          <w:ilvl w:val="0"/>
          <w:numId w:val="21"/>
        </w:numPr>
        <w:rPr>
          <w:rFonts w:ascii="Arial" w:hAnsi="Arial" w:cs="Arial"/>
        </w:rPr>
      </w:pPr>
      <w:r w:rsidRPr="00EE65DC">
        <w:rPr>
          <w:rFonts w:ascii="Arial" w:hAnsi="Arial" w:cs="Arial"/>
        </w:rPr>
        <w:t>The Malicious Communications Act 1988</w:t>
      </w:r>
    </w:p>
    <w:p w:rsidRPr="00EE65DC" w:rsidR="00E81B9C" w:rsidP="00EE65DC" w:rsidRDefault="00E81B9C" w14:paraId="67E87242" w14:textId="2CEAB3CE">
      <w:pPr>
        <w:pStyle w:val="ListParagraph"/>
        <w:numPr>
          <w:ilvl w:val="0"/>
          <w:numId w:val="21"/>
        </w:numPr>
        <w:rPr>
          <w:rFonts w:ascii="Arial" w:hAnsi="Arial" w:cs="Arial"/>
        </w:rPr>
      </w:pPr>
      <w:r w:rsidRPr="00EE65DC">
        <w:rPr>
          <w:rFonts w:ascii="Arial" w:hAnsi="Arial" w:cs="Arial"/>
        </w:rPr>
        <w:t>Public Order Act 1986</w:t>
      </w:r>
      <w:r w:rsidRPr="00EE65DC">
        <w:rPr>
          <w:rFonts w:ascii="Arial" w:hAnsi="Arial" w:cs="Arial"/>
          <w:color w:val="000000"/>
          <w:sz w:val="25"/>
          <w:szCs w:val="23"/>
        </w:rPr>
        <w:t xml:space="preserve"> </w:t>
      </w:r>
    </w:p>
    <w:p w:rsidRPr="000F390D" w:rsidR="00E81B9C" w:rsidP="00E81B9C" w:rsidRDefault="00E81B9C" w14:paraId="5B7430CE" w14:textId="77777777">
      <w:pPr>
        <w:rPr>
          <w:rFonts w:ascii="Arial" w:hAnsi="Arial" w:cs="Arial"/>
          <w:color w:val="000000"/>
          <w:sz w:val="2"/>
          <w:szCs w:val="23"/>
        </w:rPr>
      </w:pPr>
    </w:p>
    <w:p w:rsidR="00562A66" w:rsidP="00562A66" w:rsidRDefault="00EE65DC" w14:paraId="10C4E4C7" w14:textId="0F6CDA06">
      <w:pPr>
        <w:ind w:left="-426"/>
        <w:rPr>
          <w:rFonts w:ascii="Arial" w:hAnsi="Arial" w:cs="Arial"/>
          <w:b/>
          <w:sz w:val="26"/>
        </w:rPr>
      </w:pPr>
      <w:r>
        <w:rPr>
          <w:rFonts w:ascii="Arial" w:hAnsi="Arial" w:cs="Arial"/>
          <w:b/>
          <w:sz w:val="28"/>
        </w:rPr>
        <w:t>4</w:t>
      </w:r>
      <w:r w:rsidRPr="00F87141" w:rsidR="00E81B9C">
        <w:rPr>
          <w:rFonts w:ascii="Arial" w:hAnsi="Arial" w:cs="Arial"/>
          <w:b/>
          <w:sz w:val="28"/>
        </w:rPr>
        <w:t>) Definition of bullying</w:t>
      </w:r>
      <w:r w:rsidRPr="00F87141" w:rsidR="00E81B9C">
        <w:rPr>
          <w:rFonts w:ascii="Arial" w:hAnsi="Arial" w:cs="Arial"/>
          <w:b/>
          <w:sz w:val="26"/>
        </w:rPr>
        <w:t xml:space="preserve"> </w:t>
      </w:r>
      <w:r w:rsidR="00562A66">
        <w:rPr>
          <w:rFonts w:ascii="Arial" w:hAnsi="Arial" w:cs="Arial"/>
          <w:b/>
          <w:sz w:val="26"/>
        </w:rPr>
        <w:t>and harassment</w:t>
      </w:r>
    </w:p>
    <w:p w:rsidR="00562A66" w:rsidP="00562A66" w:rsidRDefault="00562A66" w14:paraId="42FE9EB8" w14:textId="77777777">
      <w:pPr>
        <w:ind w:left="-426"/>
        <w:rPr>
          <w:rFonts w:ascii="Arial" w:hAnsi="Arial" w:cs="Arial"/>
          <w:b/>
          <w:sz w:val="28"/>
        </w:rPr>
      </w:pPr>
      <w:r>
        <w:rPr>
          <w:rFonts w:ascii="Arial" w:hAnsi="Arial" w:cs="Arial"/>
          <w:b/>
          <w:sz w:val="28"/>
        </w:rPr>
        <w:t>Bullying:</w:t>
      </w:r>
    </w:p>
    <w:p w:rsidRPr="00562A66" w:rsidR="00562A66" w:rsidP="00562A66" w:rsidRDefault="00562A66" w14:paraId="6B76DF5A" w14:textId="5F5ECE0B">
      <w:pPr>
        <w:ind w:left="-426"/>
        <w:rPr>
          <w:rFonts w:ascii="Arial" w:hAnsi="Arial" w:cs="Arial"/>
          <w:b/>
        </w:rPr>
      </w:pPr>
      <w:r w:rsidRPr="00562A66">
        <w:rPr>
          <w:rFonts w:ascii="Arial" w:hAnsi="Arial" w:cs="Arial"/>
        </w:rPr>
        <w:t>Bullying can be defined as “</w:t>
      </w:r>
      <w:r w:rsidRPr="00562A66">
        <w:rPr>
          <w:rFonts w:ascii="Arial" w:hAnsi="Arial" w:cs="Arial"/>
          <w:i/>
        </w:rPr>
        <w:t>behaviour by an individual or a group, repeated over time that intentionally hurts another individual either physically or emotionally</w:t>
      </w:r>
      <w:r>
        <w:rPr>
          <w:rFonts w:ascii="Arial" w:hAnsi="Arial" w:cs="Arial"/>
          <w:i/>
        </w:rPr>
        <w:t xml:space="preserve"> The behaviour is based upon an imbalance of power</w:t>
      </w:r>
      <w:r w:rsidRPr="00562A66">
        <w:rPr>
          <w:rFonts w:ascii="Arial" w:hAnsi="Arial" w:cs="Arial"/>
        </w:rPr>
        <w:t>”. (DfE “Preventing and Tackling Bullying”, July 2017)</w:t>
      </w:r>
    </w:p>
    <w:p w:rsidRPr="00562A66" w:rsidR="00562A66" w:rsidP="00562A66" w:rsidRDefault="00562A66" w14:paraId="585AC0B3" w14:textId="77777777">
      <w:pPr>
        <w:ind w:left="-426"/>
        <w:rPr>
          <w:rFonts w:ascii="Arial" w:hAnsi="Arial" w:cs="Arial"/>
          <w:b/>
        </w:rPr>
      </w:pPr>
      <w:r w:rsidRPr="00562A66">
        <w:rPr>
          <w:rFonts w:ascii="Arial" w:hAnsi="Arial" w:cs="Arial"/>
        </w:rPr>
        <w:t xml:space="preserve">Bullying can include name calling, taunting, mocking, making offensive comments; kicking; hitting; taking belongings; producing offensive graffiti; gossiping; excluding people from groups and spreading hurtful and untruthful rumours. </w:t>
      </w:r>
    </w:p>
    <w:p w:rsidRPr="00562A66" w:rsidR="00562A66" w:rsidP="00562A66" w:rsidRDefault="00562A66" w14:paraId="79E53037" w14:textId="77777777">
      <w:pPr>
        <w:ind w:left="-426"/>
        <w:rPr>
          <w:rFonts w:ascii="Arial" w:hAnsi="Arial" w:cs="Arial"/>
          <w:b/>
        </w:rPr>
      </w:pPr>
      <w:r w:rsidRPr="00562A66">
        <w:rPr>
          <w:rFonts w:ascii="Arial" w:hAnsi="Arial" w:cs="Arial"/>
        </w:rPr>
        <w:t xml:space="preserve">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 </w:t>
      </w:r>
    </w:p>
    <w:p w:rsidR="00562A66" w:rsidP="00562A66" w:rsidRDefault="00562A66" w14:paraId="31FB38E0" w14:textId="53136C8A">
      <w:pPr>
        <w:ind w:left="-426"/>
        <w:rPr>
          <w:rFonts w:ascii="Arial" w:hAnsi="Arial" w:cs="Arial"/>
        </w:rPr>
      </w:pPr>
      <w:r w:rsidRPr="00562A66">
        <w:rPr>
          <w:rFonts w:ascii="Arial" w:hAnsi="Arial" w:cs="Arial"/>
        </w:rPr>
        <w:t>Bullying is recognised by the school as being a form of peer on peer abuse. It can be emotionally abusive and can cause severe and adverse effects on children’s emotional development.</w:t>
      </w:r>
    </w:p>
    <w:p w:rsidR="002E16DA" w:rsidP="00562A66" w:rsidRDefault="00562A66" w14:paraId="10D8495F" w14:textId="77777777">
      <w:pPr>
        <w:ind w:left="-426"/>
        <w:rPr>
          <w:rFonts w:ascii="Arial" w:hAnsi="Arial" w:cs="Arial"/>
        </w:rPr>
      </w:pPr>
      <w:r w:rsidRPr="002E16DA">
        <w:rPr>
          <w:rFonts w:ascii="Arial" w:hAnsi="Arial" w:cs="Arial"/>
        </w:rPr>
        <w:t xml:space="preserve">Bullying can happen to anyone. All of the types of behaviour listed below are unacceptable and will not be tolerated at </w:t>
      </w:r>
      <w:r w:rsidR="002E16DA">
        <w:rPr>
          <w:rFonts w:ascii="Arial" w:hAnsi="Arial" w:cs="Arial"/>
        </w:rPr>
        <w:t>Senacre Wood</w:t>
      </w:r>
      <w:r w:rsidRPr="002E16DA">
        <w:rPr>
          <w:rFonts w:ascii="Arial" w:hAnsi="Arial" w:cs="Arial"/>
        </w:rPr>
        <w:t xml:space="preserve"> </w:t>
      </w:r>
      <w:r w:rsidR="002E16DA">
        <w:rPr>
          <w:rFonts w:ascii="Arial" w:hAnsi="Arial" w:cs="Arial"/>
        </w:rPr>
        <w:t xml:space="preserve">Primary School. </w:t>
      </w:r>
      <w:r w:rsidRPr="002E16DA">
        <w:rPr>
          <w:rFonts w:ascii="Arial" w:hAnsi="Arial" w:cs="Arial"/>
        </w:rPr>
        <w:t xml:space="preserve">This policy covers different types of bullying including: </w:t>
      </w:r>
    </w:p>
    <w:p w:rsidR="002E16DA" w:rsidP="00562A66" w:rsidRDefault="00562A66" w14:paraId="533FD32A" w14:textId="77777777">
      <w:pPr>
        <w:ind w:left="-426"/>
        <w:rPr>
          <w:rFonts w:ascii="Arial" w:hAnsi="Arial" w:cs="Arial"/>
        </w:rPr>
      </w:pPr>
      <w:r w:rsidRPr="002E16DA">
        <w:rPr>
          <w:rFonts w:ascii="Arial" w:hAnsi="Arial" w:cs="Arial"/>
        </w:rPr>
        <w:t xml:space="preserve">Physical – pushing, kicking, hitting, punching or any use of violence; </w:t>
      </w:r>
    </w:p>
    <w:p w:rsidR="002E16DA" w:rsidP="00562A66" w:rsidRDefault="00562A66" w14:paraId="35494002" w14:textId="77777777">
      <w:pPr>
        <w:ind w:left="-426"/>
        <w:rPr>
          <w:rFonts w:ascii="Arial" w:hAnsi="Arial" w:cs="Arial"/>
        </w:rPr>
      </w:pPr>
      <w:r w:rsidRPr="002E16DA">
        <w:rPr>
          <w:rFonts w:ascii="Arial" w:hAnsi="Arial" w:cs="Arial"/>
        </w:rPr>
        <w:t xml:space="preserve">Emotional/psychological – excluding, causing humiliation, tormenting; </w:t>
      </w:r>
    </w:p>
    <w:p w:rsidR="002E16DA" w:rsidP="00562A66" w:rsidRDefault="00562A66" w14:paraId="0333B1C8" w14:textId="77777777">
      <w:pPr>
        <w:ind w:left="-426"/>
        <w:rPr>
          <w:rFonts w:ascii="Arial" w:hAnsi="Arial" w:cs="Arial"/>
        </w:rPr>
      </w:pPr>
      <w:r w:rsidRPr="002E16DA">
        <w:rPr>
          <w:rFonts w:ascii="Arial" w:hAnsi="Arial" w:cs="Arial"/>
        </w:rPr>
        <w:t xml:space="preserve">Verbal – name-calling, threats of physical violence, spreading rumours, constantly putting a person down, teasing; </w:t>
      </w:r>
    </w:p>
    <w:p w:rsidR="002E16DA" w:rsidP="00562A66" w:rsidRDefault="00562A66" w14:paraId="0BD059DB" w14:textId="77777777">
      <w:pPr>
        <w:ind w:left="-426"/>
        <w:rPr>
          <w:rFonts w:ascii="Arial" w:hAnsi="Arial" w:cs="Arial"/>
        </w:rPr>
      </w:pPr>
      <w:r w:rsidRPr="002E16DA">
        <w:rPr>
          <w:rFonts w:ascii="Arial" w:hAnsi="Arial" w:cs="Arial"/>
        </w:rPr>
        <w:t xml:space="preserve">Homophobic – insulting language/gestures based on a person’s actual or perceived sexuality, name-calling, graffiti, homophobic violence. </w:t>
      </w:r>
    </w:p>
    <w:p w:rsidR="002E16DA" w:rsidP="00562A66" w:rsidRDefault="00562A66" w14:paraId="3D4F898B" w14:textId="77777777">
      <w:pPr>
        <w:ind w:left="-426"/>
        <w:rPr>
          <w:rFonts w:ascii="Arial" w:hAnsi="Arial" w:cs="Arial"/>
        </w:rPr>
      </w:pPr>
      <w:r w:rsidRPr="002E16DA">
        <w:rPr>
          <w:rFonts w:ascii="Arial" w:hAnsi="Arial" w:cs="Arial"/>
        </w:rPr>
        <w:t xml:space="preserve">Racist – insulting languages/gestures based on a person’s actual or perceived ethnic origin or faith, name-calling, taunts, graffiti, racially motivated violence. </w:t>
      </w:r>
    </w:p>
    <w:p w:rsidR="002E16DA" w:rsidP="00562A66" w:rsidRDefault="00562A66" w14:paraId="08098432" w14:textId="77777777">
      <w:pPr>
        <w:ind w:left="-426"/>
        <w:rPr>
          <w:rFonts w:ascii="Arial" w:hAnsi="Arial" w:cs="Arial"/>
        </w:rPr>
      </w:pPr>
      <w:r w:rsidRPr="002E16DA">
        <w:rPr>
          <w:rFonts w:ascii="Arial" w:hAnsi="Arial" w:cs="Arial"/>
        </w:rPr>
        <w:t xml:space="preserve">Sexual – sexually insulting language/gestures, name-calling, graffiti, unwanted physical contact. </w:t>
      </w:r>
    </w:p>
    <w:p w:rsidR="002E16DA" w:rsidP="00562A66" w:rsidRDefault="00562A66" w14:paraId="41E49F4E" w14:textId="77777777">
      <w:pPr>
        <w:ind w:left="-426"/>
        <w:rPr>
          <w:rFonts w:ascii="Arial" w:hAnsi="Arial" w:cs="Arial"/>
        </w:rPr>
      </w:pPr>
      <w:r w:rsidRPr="002E16DA">
        <w:rPr>
          <w:rFonts w:ascii="Arial" w:hAnsi="Arial" w:cs="Arial"/>
        </w:rPr>
        <w:t xml:space="preserve">Cyber – bullying by text message, bullying on the internet (in chat rooms, on bulletin boards and through instant messaging services) hate websites, misuse of camera and video facilities </w:t>
      </w:r>
    </w:p>
    <w:p w:rsidR="002E16DA" w:rsidP="002E16DA" w:rsidRDefault="00562A66" w14:paraId="5D98F400" w14:textId="77777777">
      <w:pPr>
        <w:ind w:left="-426"/>
        <w:rPr>
          <w:rFonts w:ascii="Arial" w:hAnsi="Arial" w:cs="Arial"/>
        </w:rPr>
      </w:pPr>
      <w:r w:rsidRPr="002E16DA">
        <w:rPr>
          <w:rFonts w:ascii="Arial" w:hAnsi="Arial" w:cs="Arial"/>
        </w:rPr>
        <w:t xml:space="preserve">Bullying related to protected characteristics </w:t>
      </w:r>
    </w:p>
    <w:p w:rsidR="002E16DA" w:rsidP="002E16DA" w:rsidRDefault="002E16DA" w14:paraId="1E55BDD6" w14:textId="77777777">
      <w:pPr>
        <w:ind w:left="-426"/>
        <w:rPr>
          <w:rFonts w:ascii="Arial" w:hAnsi="Arial" w:cs="Arial"/>
        </w:rPr>
      </w:pPr>
      <w:r>
        <w:rPr>
          <w:rFonts w:ascii="Arial" w:hAnsi="Arial" w:cs="Arial"/>
        </w:rPr>
        <w:t>-</w:t>
      </w:r>
      <w:r w:rsidRPr="002E16DA">
        <w:rPr>
          <w:rFonts w:ascii="Arial" w:hAnsi="Arial" w:cs="Arial"/>
        </w:rPr>
        <w:t>r</w:t>
      </w:r>
      <w:r w:rsidRPr="002E16DA" w:rsidR="00562A66">
        <w:rPr>
          <w:rFonts w:ascii="Arial" w:hAnsi="Arial" w:cs="Arial"/>
        </w:rPr>
        <w:t>elating to race, religion, faith and belief and for thos</w:t>
      </w:r>
      <w:r w:rsidRPr="002E16DA">
        <w:rPr>
          <w:rFonts w:ascii="Arial" w:hAnsi="Arial" w:cs="Arial"/>
        </w:rPr>
        <w:t>e</w:t>
      </w:r>
      <w:r w:rsidRPr="002E16DA" w:rsidR="00562A66">
        <w:rPr>
          <w:rFonts w:ascii="Arial" w:hAnsi="Arial" w:cs="Arial"/>
        </w:rPr>
        <w:t xml:space="preserve"> without faith </w:t>
      </w:r>
    </w:p>
    <w:p w:rsidR="002E16DA" w:rsidP="002E16DA" w:rsidRDefault="002E16DA" w14:paraId="05DAD5AA" w14:textId="77777777">
      <w:pPr>
        <w:ind w:left="-426"/>
        <w:rPr>
          <w:rFonts w:ascii="Arial" w:hAnsi="Arial" w:cs="Arial"/>
        </w:rPr>
      </w:pPr>
      <w:r>
        <w:rPr>
          <w:rFonts w:ascii="Arial" w:hAnsi="Arial" w:cs="Arial"/>
        </w:rPr>
        <w:t>-</w:t>
      </w:r>
      <w:r w:rsidRPr="002E16DA" w:rsidR="00562A66">
        <w:rPr>
          <w:rFonts w:ascii="Arial" w:hAnsi="Arial" w:cs="Arial"/>
        </w:rPr>
        <w:t xml:space="preserve">bullying related to ethnicity, nationality or culture </w:t>
      </w:r>
    </w:p>
    <w:p w:rsidR="002E16DA" w:rsidP="002E16DA" w:rsidRDefault="002E16DA" w14:paraId="1FC89856" w14:textId="77777777">
      <w:pPr>
        <w:ind w:left="-426"/>
        <w:rPr>
          <w:rFonts w:ascii="Arial" w:hAnsi="Arial" w:cs="Arial"/>
        </w:rPr>
      </w:pPr>
      <w:r>
        <w:rPr>
          <w:rFonts w:ascii="Arial" w:hAnsi="Arial" w:cs="Arial"/>
        </w:rPr>
        <w:t>-</w:t>
      </w:r>
      <w:r w:rsidRPr="002E16DA" w:rsidR="00562A66">
        <w:rPr>
          <w:rFonts w:ascii="Arial" w:hAnsi="Arial" w:cs="Arial"/>
        </w:rPr>
        <w:t xml:space="preserve">bullying related to Special Educational Needs or Disabilities (SEND) </w:t>
      </w:r>
    </w:p>
    <w:p w:rsidR="002E16DA" w:rsidP="002E16DA" w:rsidRDefault="002E16DA" w14:paraId="7E3C5301" w14:textId="77777777">
      <w:pPr>
        <w:ind w:left="-426"/>
        <w:rPr>
          <w:rFonts w:ascii="Arial" w:hAnsi="Arial" w:cs="Arial"/>
        </w:rPr>
      </w:pPr>
      <w:r>
        <w:rPr>
          <w:rFonts w:ascii="Arial" w:hAnsi="Arial" w:cs="Arial"/>
        </w:rPr>
        <w:t>-</w:t>
      </w:r>
      <w:r w:rsidRPr="002E16DA" w:rsidR="00562A66">
        <w:rPr>
          <w:rFonts w:ascii="Arial" w:hAnsi="Arial" w:cs="Arial"/>
        </w:rPr>
        <w:t xml:space="preserve">bulling related to sexual orientation (homophobic/biphobic bullying) </w:t>
      </w:r>
    </w:p>
    <w:p w:rsidR="002E16DA" w:rsidP="002E16DA" w:rsidRDefault="002E16DA" w14:paraId="37B24009" w14:textId="77777777">
      <w:pPr>
        <w:ind w:left="-426"/>
        <w:rPr>
          <w:rFonts w:ascii="Arial" w:hAnsi="Arial" w:cs="Arial"/>
        </w:rPr>
      </w:pPr>
      <w:r>
        <w:rPr>
          <w:rFonts w:ascii="Arial" w:hAnsi="Arial" w:cs="Arial"/>
        </w:rPr>
        <w:t>-</w:t>
      </w:r>
      <w:r w:rsidRPr="002E16DA" w:rsidR="00562A66">
        <w:rPr>
          <w:rFonts w:ascii="Arial" w:hAnsi="Arial" w:cs="Arial"/>
        </w:rPr>
        <w:t xml:space="preserve">Gender based bullying, including transphobic bullying </w:t>
      </w:r>
    </w:p>
    <w:p w:rsidRPr="002E16DA" w:rsidR="00562A66" w:rsidP="002E16DA" w:rsidRDefault="00562A66" w14:paraId="2B37BD3B" w14:textId="09BE23D9">
      <w:pPr>
        <w:ind w:left="-426"/>
        <w:rPr>
          <w:rFonts w:ascii="Arial" w:hAnsi="Arial" w:cs="Arial"/>
        </w:rPr>
      </w:pPr>
      <w:r w:rsidRPr="002E16DA">
        <w:rPr>
          <w:rFonts w:ascii="Arial" w:hAnsi="Arial" w:cs="Arial"/>
        </w:rPr>
        <w:t>Repeated harassment – repeated behaviour that is meant to or has the effect or creating an intimidating, hostile, degrading, humiliating or offensive environment and may be connected to a protected characteristic</w:t>
      </w:r>
    </w:p>
    <w:p w:rsidR="00562A66" w:rsidP="00562A66" w:rsidRDefault="00562A66" w14:paraId="2D0FA465" w14:textId="77777777">
      <w:pPr>
        <w:ind w:left="-426"/>
        <w:rPr>
          <w:rFonts w:ascii="Arial" w:hAnsi="Arial" w:cs="Arial"/>
          <w:b/>
          <w:sz w:val="26"/>
        </w:rPr>
      </w:pPr>
      <w:r>
        <w:rPr>
          <w:rFonts w:ascii="Arial" w:hAnsi="Arial" w:cs="Arial"/>
          <w:b/>
          <w:sz w:val="26"/>
        </w:rPr>
        <w:t>Harassment:</w:t>
      </w:r>
    </w:p>
    <w:p w:rsidRPr="00562A66" w:rsidR="00562A66" w:rsidP="00562A66" w:rsidRDefault="00562A66" w14:paraId="62550281" w14:textId="77777777">
      <w:pPr>
        <w:ind w:left="-426"/>
        <w:rPr>
          <w:rFonts w:ascii="Arial" w:hAnsi="Arial" w:cs="Arial"/>
        </w:rPr>
      </w:pPr>
      <w:r w:rsidRPr="00562A66">
        <w:rPr>
          <w:rFonts w:ascii="Arial" w:hAnsi="Arial" w:cs="Arial"/>
        </w:rPr>
        <w:t xml:space="preserve">Harassment is when someone behaves in a way which offends or makes somebody feel distressed or intimidated. This could be abusive comments or jokes, graffiti or insulting gestures. It can happen on its own or alongside other forms of discrimination. Harassment is a form of discrimination under the Equality Act 2010 and children need to learn that this behaviour is not accepted. </w:t>
      </w:r>
    </w:p>
    <w:p w:rsidRPr="00562A66" w:rsidR="00562A66" w:rsidP="00562A66" w:rsidRDefault="00562A66" w14:paraId="326C2CFC" w14:textId="77777777">
      <w:pPr>
        <w:ind w:left="-426"/>
        <w:rPr>
          <w:rFonts w:ascii="Arial" w:hAnsi="Arial" w:cs="Arial"/>
        </w:rPr>
      </w:pPr>
      <w:r w:rsidRPr="00562A66">
        <w:rPr>
          <w:rFonts w:ascii="Arial" w:hAnsi="Arial" w:cs="Arial"/>
        </w:rPr>
        <w:t>Harassment is where the behaviour is meant to or has the effect of either:</w:t>
      </w:r>
    </w:p>
    <w:p w:rsidRPr="00562A66" w:rsidR="00562A66" w:rsidP="00562A66" w:rsidRDefault="00562A66" w14:paraId="46E10084" w14:textId="77777777">
      <w:pPr>
        <w:ind w:left="-426"/>
        <w:rPr>
          <w:rFonts w:ascii="Arial" w:hAnsi="Arial" w:cs="Arial"/>
        </w:rPr>
      </w:pPr>
      <w:r w:rsidRPr="00562A66">
        <w:rPr>
          <w:rFonts w:ascii="Arial" w:hAnsi="Arial" w:cs="Arial"/>
        </w:rPr>
        <w:t xml:space="preserve"> </w:t>
      </w:r>
      <w:r w:rsidRPr="00562A66">
        <w:rPr>
          <w:rFonts w:ascii="Symbol" w:hAnsi="Symbol" w:eastAsia="Symbol" w:cs="Symbol"/>
        </w:rPr>
        <w:t>·</w:t>
      </w:r>
      <w:r w:rsidRPr="00562A66">
        <w:rPr>
          <w:rFonts w:ascii="Arial" w:hAnsi="Arial" w:cs="Arial"/>
        </w:rPr>
        <w:t xml:space="preserve"> violating dignity, or </w:t>
      </w:r>
    </w:p>
    <w:p w:rsidRPr="00562A66" w:rsidR="00562A66" w:rsidP="00562A66" w:rsidRDefault="00562A66" w14:paraId="12CB2C74"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creating an intimidating, hostile, degrading, humiliating or offensive environment. </w:t>
      </w:r>
    </w:p>
    <w:p w:rsidRPr="00562A66" w:rsidR="00562A66" w:rsidP="00562A66" w:rsidRDefault="00562A66" w14:paraId="036AD278" w14:textId="77777777">
      <w:pPr>
        <w:ind w:left="-426"/>
        <w:rPr>
          <w:rFonts w:ascii="Arial" w:hAnsi="Arial" w:cs="Arial"/>
        </w:rPr>
      </w:pPr>
      <w:r w:rsidRPr="00562A66">
        <w:rPr>
          <w:rFonts w:ascii="Arial" w:hAnsi="Arial" w:cs="Arial"/>
        </w:rPr>
        <w:t xml:space="preserve">The behaviour is regarded as harassment even if the child harassing didn’t mean to offend or intimidate, as long as the harassment has one of the above effects and it is considered reasonable to feel those effects as a result of the behaviour. </w:t>
      </w:r>
    </w:p>
    <w:p w:rsidRPr="00562A66" w:rsidR="00562A66" w:rsidP="00562A66" w:rsidRDefault="00562A66" w14:paraId="3B7A0BD6" w14:textId="77777777">
      <w:pPr>
        <w:ind w:left="-426"/>
        <w:rPr>
          <w:rFonts w:ascii="Arial" w:hAnsi="Arial" w:cs="Arial"/>
        </w:rPr>
      </w:pPr>
      <w:r w:rsidRPr="00562A66">
        <w:rPr>
          <w:rFonts w:ascii="Arial" w:hAnsi="Arial" w:cs="Arial"/>
        </w:rPr>
        <w:t xml:space="preserve">Harassment is unlawful under the Equality Act if it is connected to a protected characteristic: </w:t>
      </w:r>
    </w:p>
    <w:p w:rsidRPr="00562A66" w:rsidR="00562A66" w:rsidP="00562A66" w:rsidRDefault="00562A66" w14:paraId="24290BC1"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age </w:t>
      </w:r>
    </w:p>
    <w:p w:rsidRPr="00562A66" w:rsidR="00562A66" w:rsidP="00562A66" w:rsidRDefault="00562A66" w14:paraId="121A2025"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disability </w:t>
      </w:r>
    </w:p>
    <w:p w:rsidRPr="00562A66" w:rsidR="00562A66" w:rsidP="00562A66" w:rsidRDefault="00562A66" w14:paraId="0707E4F6"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gender reassignment </w:t>
      </w:r>
    </w:p>
    <w:p w:rsidRPr="00562A66" w:rsidR="00562A66" w:rsidP="00562A66" w:rsidRDefault="00562A66" w14:paraId="49D59E01"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marriage and civil partnership </w:t>
      </w:r>
    </w:p>
    <w:p w:rsidRPr="00562A66" w:rsidR="00562A66" w:rsidP="00562A66" w:rsidRDefault="00562A66" w14:paraId="6FE44B43"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pregnancy and maternity </w:t>
      </w:r>
    </w:p>
    <w:p w:rsidRPr="00562A66" w:rsidR="00562A66" w:rsidP="00562A66" w:rsidRDefault="00562A66" w14:paraId="388EABC3"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race </w:t>
      </w:r>
    </w:p>
    <w:p w:rsidRPr="00562A66" w:rsidR="00562A66" w:rsidP="00562A66" w:rsidRDefault="00562A66" w14:paraId="07116C66"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religion or belief </w:t>
      </w:r>
    </w:p>
    <w:p w:rsidRPr="00562A66" w:rsidR="00562A66" w:rsidP="00562A66" w:rsidRDefault="00562A66" w14:paraId="192BEA6F"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sex </w:t>
      </w:r>
    </w:p>
    <w:p w:rsidRPr="00562A66" w:rsidR="00562A66" w:rsidP="00562A66" w:rsidRDefault="00562A66" w14:paraId="17462746" w14:textId="77777777">
      <w:pPr>
        <w:ind w:left="-426"/>
        <w:rPr>
          <w:rFonts w:ascii="Arial" w:hAnsi="Arial" w:cs="Arial"/>
        </w:rPr>
      </w:pPr>
      <w:r w:rsidRPr="00562A66">
        <w:rPr>
          <w:rFonts w:ascii="Symbol" w:hAnsi="Symbol" w:eastAsia="Symbol" w:cs="Symbol"/>
        </w:rPr>
        <w:t>·</w:t>
      </w:r>
      <w:r w:rsidRPr="00562A66">
        <w:rPr>
          <w:rFonts w:ascii="Arial" w:hAnsi="Arial" w:cs="Arial"/>
        </w:rPr>
        <w:t xml:space="preserve"> sexual orientation </w:t>
      </w:r>
    </w:p>
    <w:p w:rsidRPr="00562A66" w:rsidR="00562A66" w:rsidP="00562A66" w:rsidRDefault="00562A66" w14:paraId="5495E57E" w14:textId="795D6292">
      <w:pPr>
        <w:ind w:left="-426"/>
        <w:rPr>
          <w:rFonts w:ascii="Arial" w:hAnsi="Arial" w:cs="Arial"/>
          <w:b/>
        </w:rPr>
      </w:pPr>
      <w:r w:rsidRPr="00562A66">
        <w:rPr>
          <w:rFonts w:ascii="Arial" w:hAnsi="Arial" w:cs="Arial"/>
        </w:rPr>
        <w:t>Some children might experience this because of a protected characteristic that a parent has.</w:t>
      </w:r>
    </w:p>
    <w:p w:rsidRPr="0010585F" w:rsidR="00E81B9C" w:rsidP="00C021F6" w:rsidRDefault="00E81B9C" w14:paraId="2130BDC6" w14:textId="1D961EEC">
      <w:pPr>
        <w:ind w:left="-426"/>
        <w:rPr>
          <w:rFonts w:ascii="Arial" w:hAnsi="Arial" w:cs="Arial"/>
          <w:sz w:val="24"/>
          <w:szCs w:val="24"/>
        </w:rPr>
      </w:pPr>
      <w:bookmarkStart w:name="_Hlk518895969" w:id="1"/>
    </w:p>
    <w:bookmarkEnd w:id="1"/>
    <w:p w:rsidR="00E81B9C" w:rsidP="00E81B9C" w:rsidRDefault="00427EC0" w14:paraId="65ED10CC" w14:textId="0247A3F8">
      <w:pPr>
        <w:ind w:left="-426"/>
        <w:rPr>
          <w:rFonts w:ascii="Arial" w:hAnsi="Arial" w:cs="Arial"/>
          <w:b/>
          <w:sz w:val="28"/>
        </w:rPr>
      </w:pPr>
      <w:r>
        <w:rPr>
          <w:rFonts w:ascii="Arial" w:hAnsi="Arial" w:cs="Arial"/>
          <w:b/>
          <w:sz w:val="28"/>
        </w:rPr>
        <w:t>5</w:t>
      </w:r>
      <w:r w:rsidRPr="00F87141" w:rsidR="00E81B9C">
        <w:rPr>
          <w:rFonts w:ascii="Arial" w:hAnsi="Arial" w:cs="Arial"/>
          <w:b/>
          <w:sz w:val="28"/>
        </w:rPr>
        <w:t xml:space="preserve">) </w:t>
      </w:r>
      <w:r w:rsidR="00C021F6">
        <w:rPr>
          <w:rFonts w:ascii="Arial" w:hAnsi="Arial" w:cs="Arial"/>
          <w:b/>
          <w:sz w:val="28"/>
        </w:rPr>
        <w:t>Preventing</w:t>
      </w:r>
      <w:r>
        <w:rPr>
          <w:rFonts w:ascii="Arial" w:hAnsi="Arial" w:cs="Arial"/>
          <w:b/>
          <w:sz w:val="28"/>
        </w:rPr>
        <w:t xml:space="preserve"> </w:t>
      </w:r>
      <w:r w:rsidR="00C021F6">
        <w:rPr>
          <w:rFonts w:ascii="Arial" w:hAnsi="Arial" w:cs="Arial"/>
          <w:b/>
          <w:sz w:val="28"/>
        </w:rPr>
        <w:t xml:space="preserve">and responding to bullying </w:t>
      </w:r>
    </w:p>
    <w:p w:rsidRPr="004E3FEE" w:rsidR="008D186F" w:rsidP="00E81B9C" w:rsidRDefault="00332F10" w14:paraId="3786482D" w14:textId="392FD33A">
      <w:pPr>
        <w:ind w:left="-426"/>
        <w:rPr>
          <w:rFonts w:ascii="Arial" w:hAnsi="Arial" w:cs="Arial"/>
          <w:b/>
          <w:sz w:val="24"/>
          <w:szCs w:val="24"/>
        </w:rPr>
      </w:pPr>
      <w:r w:rsidRPr="004E3FEE">
        <w:rPr>
          <w:rFonts w:ascii="Arial" w:hAnsi="Arial" w:cs="Arial"/>
          <w:b/>
          <w:sz w:val="24"/>
          <w:szCs w:val="24"/>
        </w:rPr>
        <w:t>5</w:t>
      </w:r>
      <w:r w:rsidRPr="004E3FEE" w:rsidR="008D186F">
        <w:rPr>
          <w:rFonts w:ascii="Arial" w:hAnsi="Arial" w:cs="Arial"/>
          <w:b/>
          <w:sz w:val="24"/>
          <w:szCs w:val="24"/>
        </w:rPr>
        <w:t>.1) Prevention of harassment and bullying</w:t>
      </w:r>
    </w:p>
    <w:p w:rsidR="00427EC0" w:rsidP="00E81B9C" w:rsidRDefault="00C021F6" w14:paraId="0D349A99" w14:textId="77777777">
      <w:pPr>
        <w:ind w:left="-426"/>
        <w:rPr>
          <w:rFonts w:ascii="Arial" w:hAnsi="Arial" w:cs="Arial"/>
        </w:rPr>
      </w:pPr>
      <w:r w:rsidRPr="00C021F6">
        <w:rPr>
          <w:rFonts w:ascii="Arial" w:hAnsi="Arial" w:cs="Arial"/>
        </w:rPr>
        <w:t xml:space="preserve">Prevention is key and our staff are vigilant for signs of bullying and harassment and will always take reports of harassment and bullying seriously. In order to minimise the risk of harassment or bullying, </w:t>
      </w:r>
      <w:r w:rsidR="00427EC0">
        <w:rPr>
          <w:rFonts w:ascii="Arial" w:hAnsi="Arial" w:cs="Arial"/>
        </w:rPr>
        <w:t>Senacre Wood Primary School</w:t>
      </w:r>
      <w:r w:rsidRPr="00C021F6">
        <w:rPr>
          <w:rFonts w:ascii="Arial" w:hAnsi="Arial" w:cs="Arial"/>
        </w:rPr>
        <w:t xml:space="preserve"> implements the following: </w:t>
      </w:r>
    </w:p>
    <w:p w:rsidR="00427EC0" w:rsidP="00E81B9C" w:rsidRDefault="00C021F6" w14:paraId="5DA8984E"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a robust anti-bullying policy and child protection policy; </w:t>
      </w:r>
    </w:p>
    <w:p w:rsidR="00427EC0" w:rsidP="00E81B9C" w:rsidRDefault="00C021F6" w14:paraId="044CE4C7"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provides an age/ability appropriate PSHE and RSE curriculum; </w:t>
      </w:r>
    </w:p>
    <w:p w:rsidR="00427EC0" w:rsidP="00E81B9C" w:rsidRDefault="00C021F6" w14:paraId="472CD642"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provides a range of reporting mechanisms e.g. worry boxes and </w:t>
      </w:r>
      <w:r w:rsidR="00427EC0">
        <w:rPr>
          <w:rFonts w:ascii="Arial" w:hAnsi="Arial" w:cs="Arial"/>
        </w:rPr>
        <w:t>FLO post box</w:t>
      </w:r>
      <w:r w:rsidRPr="00C021F6">
        <w:rPr>
          <w:rFonts w:ascii="Arial" w:hAnsi="Arial" w:cs="Arial"/>
        </w:rPr>
        <w:t xml:space="preserve">; </w:t>
      </w:r>
    </w:p>
    <w:p w:rsidR="00427EC0" w:rsidP="00E81B9C" w:rsidRDefault="00C021F6" w14:paraId="19981627"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Vigilant staff who will look for signs of bullying and boisterous, excluding or teasing behaviour that may lead to bullying; </w:t>
      </w:r>
    </w:p>
    <w:p w:rsidR="00427EC0" w:rsidP="00E81B9C" w:rsidRDefault="00C021F6" w14:paraId="7D844117"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All staff promote the culture in the school to talk to a trusted adult </w:t>
      </w:r>
    </w:p>
    <w:p w:rsidR="00427EC0" w:rsidP="00427EC0" w:rsidRDefault="00C021F6" w14:paraId="11DC8FC5"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The curriculum, especially PSHE, English, and R.E;</w:t>
      </w:r>
    </w:p>
    <w:p w:rsidR="00427EC0" w:rsidP="00427EC0" w:rsidRDefault="00C021F6" w14:paraId="349FF0B4"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SMSC based weekly assemblies; </w:t>
      </w:r>
    </w:p>
    <w:p w:rsidR="00427EC0" w:rsidP="00427EC0" w:rsidRDefault="00C021F6" w14:paraId="535E7140"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Making parents aware of our anti-bullying policy</w:t>
      </w:r>
    </w:p>
    <w:p w:rsidR="00427EC0" w:rsidP="00427EC0" w:rsidRDefault="00C021F6" w14:paraId="30B9566C" w14:textId="77777777">
      <w:pPr>
        <w:ind w:left="-426"/>
        <w:rPr>
          <w:rFonts w:ascii="Arial" w:hAnsi="Arial" w:cs="Arial"/>
        </w:rPr>
      </w:pPr>
      <w:r w:rsidRPr="00C021F6">
        <w:rPr>
          <w:rFonts w:ascii="Arial" w:hAnsi="Arial" w:cs="Arial"/>
        </w:rPr>
        <w:t xml:space="preserve"> </w:t>
      </w:r>
      <w:r w:rsidRPr="00C021F6">
        <w:rPr>
          <w:rFonts w:ascii="Symbol" w:hAnsi="Symbol" w:eastAsia="Symbol" w:cs="Symbol"/>
        </w:rPr>
        <w:t>·</w:t>
      </w:r>
      <w:r w:rsidRPr="00C021F6">
        <w:rPr>
          <w:rFonts w:ascii="Arial" w:hAnsi="Arial" w:cs="Arial"/>
        </w:rPr>
        <w:t xml:space="preserve"> Having </w:t>
      </w:r>
      <w:r w:rsidR="00427EC0">
        <w:rPr>
          <w:rFonts w:ascii="Arial" w:hAnsi="Arial" w:cs="Arial"/>
        </w:rPr>
        <w:t>a lunchtime club</w:t>
      </w:r>
      <w:r w:rsidRPr="00C021F6">
        <w:rPr>
          <w:rFonts w:ascii="Arial" w:hAnsi="Arial" w:cs="Arial"/>
        </w:rPr>
        <w:t xml:space="preserve"> available</w:t>
      </w:r>
      <w:r w:rsidR="00427EC0">
        <w:rPr>
          <w:rFonts w:ascii="Arial" w:hAnsi="Arial" w:cs="Arial"/>
        </w:rPr>
        <w:t xml:space="preserve"> to children</w:t>
      </w:r>
      <w:r w:rsidRPr="00C021F6">
        <w:rPr>
          <w:rFonts w:ascii="Arial" w:hAnsi="Arial" w:cs="Arial"/>
        </w:rPr>
        <w:t xml:space="preserve"> </w:t>
      </w:r>
    </w:p>
    <w:p w:rsidR="00427EC0" w:rsidP="00427EC0" w:rsidRDefault="00C021F6" w14:paraId="780EB941"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Recognising and rewarding appropriate social behaviour through our behaviour policy</w:t>
      </w:r>
    </w:p>
    <w:p w:rsidR="00427EC0" w:rsidP="00427EC0" w:rsidRDefault="00C021F6" w14:paraId="7C47C62B"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By staff training that can be disseminated to the children; </w:t>
      </w:r>
    </w:p>
    <w:p w:rsidR="00427EC0" w:rsidP="00427EC0" w:rsidRDefault="00C021F6" w14:paraId="1F31D756" w14:textId="77777777">
      <w:pPr>
        <w:ind w:left="-426"/>
        <w:rPr>
          <w:rFonts w:ascii="Arial" w:hAnsi="Arial" w:cs="Arial"/>
        </w:rPr>
      </w:pPr>
      <w:r w:rsidRPr="00C021F6">
        <w:rPr>
          <w:rFonts w:ascii="Symbol" w:hAnsi="Symbol" w:eastAsia="Symbol" w:cs="Symbol"/>
        </w:rPr>
        <w:t>·</w:t>
      </w:r>
      <w:r w:rsidRPr="00C021F6">
        <w:rPr>
          <w:rFonts w:ascii="Arial" w:hAnsi="Arial" w:cs="Arial"/>
        </w:rPr>
        <w:t xml:space="preserve"> Community involvement where appropriate, e.g. community police. </w:t>
      </w:r>
    </w:p>
    <w:p w:rsidR="00427EC0" w:rsidP="00427EC0" w:rsidRDefault="00C021F6" w14:paraId="33DD853F" w14:textId="77777777">
      <w:pPr>
        <w:ind w:left="-426"/>
        <w:rPr>
          <w:rFonts w:ascii="Arial" w:hAnsi="Arial" w:cs="Arial"/>
        </w:rPr>
      </w:pPr>
      <w:r w:rsidRPr="00C021F6">
        <w:rPr>
          <w:rFonts w:ascii="Arial" w:hAnsi="Arial" w:cs="Arial"/>
        </w:rPr>
        <w:t xml:space="preserve">Pupils are told that they must report any incidence of bullying to an adult within school, and that when another pupil tells them that they are being bullied or if they see bullying taking place, it is their responsibility to report their knowledge to a member of staff. </w:t>
      </w:r>
    </w:p>
    <w:p w:rsidR="00C021F6" w:rsidP="00427EC0" w:rsidRDefault="00C021F6" w14:paraId="23B1029D" w14:textId="04405A86">
      <w:pPr>
        <w:ind w:left="-426"/>
        <w:rPr>
          <w:rFonts w:ascii="Arial" w:hAnsi="Arial" w:cs="Arial"/>
        </w:rPr>
      </w:pPr>
      <w:r w:rsidRPr="00C021F6">
        <w:rPr>
          <w:rFonts w:ascii="Arial" w:hAnsi="Arial" w:cs="Arial"/>
        </w:rPr>
        <w:t>Staff use the CPOMS system which also informs the Head Teacher.</w:t>
      </w:r>
    </w:p>
    <w:p w:rsidRPr="004E3FEE" w:rsidR="008D186F" w:rsidP="008D186F" w:rsidRDefault="00332F10" w14:paraId="1E600790" w14:textId="447F8416">
      <w:pPr>
        <w:ind w:left="-426"/>
        <w:rPr>
          <w:rFonts w:ascii="Arial" w:hAnsi="Arial" w:cs="Arial"/>
          <w:b/>
          <w:sz w:val="24"/>
          <w:szCs w:val="24"/>
        </w:rPr>
      </w:pPr>
      <w:r w:rsidRPr="004E3FEE">
        <w:rPr>
          <w:rFonts w:ascii="Arial" w:hAnsi="Arial" w:cs="Arial"/>
          <w:b/>
          <w:sz w:val="24"/>
          <w:szCs w:val="24"/>
        </w:rPr>
        <w:t>5</w:t>
      </w:r>
      <w:r w:rsidRPr="004E3FEE" w:rsidR="008D186F">
        <w:rPr>
          <w:rFonts w:ascii="Arial" w:hAnsi="Arial" w:cs="Arial"/>
          <w:b/>
          <w:sz w:val="24"/>
          <w:szCs w:val="24"/>
        </w:rPr>
        <w:t xml:space="preserve">.2) Responding to harassment and bullying </w:t>
      </w:r>
    </w:p>
    <w:p w:rsidR="00427EC0" w:rsidP="008D186F" w:rsidRDefault="00427EC0" w14:paraId="649369A5" w14:textId="77777777">
      <w:pPr>
        <w:ind w:left="-426"/>
        <w:rPr>
          <w:rFonts w:ascii="Arial" w:hAnsi="Arial" w:cs="Arial"/>
        </w:rPr>
      </w:pPr>
      <w:r w:rsidRPr="00427EC0">
        <w:rPr>
          <w:rFonts w:ascii="Arial" w:hAnsi="Arial" w:cs="Arial"/>
        </w:rPr>
        <w:t>All allegations of harassment and bullying will be taken seriously. When an incident of harassment or bullying is identified, the following actions will be taken:</w:t>
      </w:r>
    </w:p>
    <w:p w:rsidR="00427EC0" w:rsidP="008D186F" w:rsidRDefault="00427EC0" w14:paraId="2F2A9F3A" w14:textId="77777777">
      <w:pPr>
        <w:ind w:left="-426"/>
        <w:rPr>
          <w:rFonts w:ascii="Arial" w:hAnsi="Arial" w:cs="Arial"/>
        </w:rPr>
      </w:pPr>
      <w:r w:rsidRPr="00427EC0">
        <w:rPr>
          <w:rFonts w:ascii="Arial" w:hAnsi="Arial" w:cs="Arial"/>
        </w:rPr>
        <w:t xml:space="preserve"> </w:t>
      </w:r>
      <w:r w:rsidRPr="00427EC0">
        <w:rPr>
          <w:rFonts w:ascii="Symbol" w:hAnsi="Symbol" w:eastAsia="Symbol" w:cs="Symbol"/>
        </w:rPr>
        <w:t>·</w:t>
      </w:r>
      <w:r w:rsidRPr="00427EC0">
        <w:rPr>
          <w:rFonts w:ascii="Arial" w:hAnsi="Arial" w:cs="Arial"/>
        </w:rPr>
        <w:t xml:space="preserve"> All allegations of harassment or bullying will be reported to the DSL so they can have an overview of how the allegation has been responded to.</w:t>
      </w:r>
    </w:p>
    <w:p w:rsidR="00427EC0" w:rsidP="008D186F" w:rsidRDefault="00427EC0" w14:paraId="41F49C5F" w14:textId="77777777">
      <w:pPr>
        <w:ind w:left="-426"/>
        <w:rPr>
          <w:rFonts w:ascii="Arial" w:hAnsi="Arial" w:cs="Arial"/>
        </w:rPr>
      </w:pPr>
      <w:r w:rsidRPr="00427EC0">
        <w:rPr>
          <w:rFonts w:ascii="Arial" w:hAnsi="Arial" w:cs="Arial"/>
        </w:rPr>
        <w:t xml:space="preserve"> </w:t>
      </w:r>
      <w:r w:rsidRPr="00427EC0">
        <w:rPr>
          <w:rFonts w:ascii="Symbol" w:hAnsi="Symbol" w:eastAsia="Symbol" w:cs="Symbol"/>
        </w:rPr>
        <w:t>·</w:t>
      </w:r>
      <w:r w:rsidRPr="00427EC0">
        <w:rPr>
          <w:rFonts w:ascii="Arial" w:hAnsi="Arial" w:cs="Arial"/>
        </w:rPr>
        <w:t xml:space="preserve"> All parties will be spoken to and incidents recorded on to CPOMs</w:t>
      </w:r>
    </w:p>
    <w:p w:rsidR="00427EC0" w:rsidP="008D186F" w:rsidRDefault="00427EC0" w14:paraId="3FE82BEA" w14:textId="77777777">
      <w:pPr>
        <w:ind w:left="-426"/>
        <w:rPr>
          <w:rFonts w:ascii="Arial" w:hAnsi="Arial" w:cs="Arial"/>
        </w:rPr>
      </w:pPr>
      <w:r w:rsidRPr="00427EC0">
        <w:rPr>
          <w:rFonts w:ascii="Arial" w:hAnsi="Arial" w:cs="Arial"/>
        </w:rPr>
        <w:t xml:space="preserve"> </w:t>
      </w:r>
      <w:r w:rsidRPr="00427EC0">
        <w:rPr>
          <w:rFonts w:ascii="Symbol" w:hAnsi="Symbol" w:eastAsia="Symbol" w:cs="Symbol"/>
        </w:rPr>
        <w:t>·</w:t>
      </w:r>
      <w:r w:rsidRPr="00427EC0">
        <w:rPr>
          <w:rFonts w:ascii="Arial" w:hAnsi="Arial" w:cs="Arial"/>
        </w:rPr>
        <w:t xml:space="preserve"> Staff will work with the young person who is being being bullied to help them feel safe and find responses to bullying that work. </w:t>
      </w:r>
    </w:p>
    <w:p w:rsidR="00427EC0" w:rsidP="008D186F" w:rsidRDefault="00427EC0" w14:paraId="446543F7" w14:textId="77777777">
      <w:pPr>
        <w:ind w:left="-426"/>
        <w:rPr>
          <w:rFonts w:ascii="Arial" w:hAnsi="Arial" w:cs="Arial"/>
        </w:rPr>
      </w:pPr>
      <w:r w:rsidRPr="00427EC0">
        <w:rPr>
          <w:rFonts w:ascii="Symbol" w:hAnsi="Symbol" w:eastAsia="Symbol" w:cs="Symbol"/>
        </w:rPr>
        <w:t>·</w:t>
      </w:r>
      <w:r w:rsidRPr="00427EC0">
        <w:rPr>
          <w:rFonts w:ascii="Arial" w:hAnsi="Arial" w:cs="Arial"/>
        </w:rPr>
        <w:t xml:space="preserve"> Staff will work with the young person or people who are bullying to change the bullying behaviour. </w:t>
      </w:r>
    </w:p>
    <w:p w:rsidR="00427EC0" w:rsidP="008D186F" w:rsidRDefault="00427EC0" w14:paraId="588A79BE" w14:textId="77777777">
      <w:pPr>
        <w:ind w:left="-426"/>
        <w:rPr>
          <w:rFonts w:ascii="Arial" w:hAnsi="Arial" w:cs="Arial"/>
        </w:rPr>
      </w:pPr>
      <w:r w:rsidRPr="00427EC0">
        <w:rPr>
          <w:rFonts w:ascii="Symbol" w:hAnsi="Symbol" w:eastAsia="Symbol" w:cs="Symbol"/>
        </w:rPr>
        <w:t>·</w:t>
      </w:r>
      <w:r w:rsidRPr="00427EC0">
        <w:rPr>
          <w:rFonts w:ascii="Arial" w:hAnsi="Arial" w:cs="Arial"/>
        </w:rPr>
        <w:t xml:space="preserve"> Wherever possible, staff will work with the parents/carers of any student who is being bullied to support and encourage that student in finding solutions to the bullying. </w:t>
      </w:r>
    </w:p>
    <w:p w:rsidR="00332F10" w:rsidP="00332F10" w:rsidRDefault="00427EC0" w14:paraId="6B1D0CA7" w14:textId="77777777">
      <w:pPr>
        <w:ind w:left="-426"/>
        <w:rPr>
          <w:rFonts w:ascii="Arial" w:hAnsi="Arial" w:cs="Arial"/>
        </w:rPr>
      </w:pPr>
      <w:r w:rsidRPr="00427EC0">
        <w:rPr>
          <w:rFonts w:ascii="Symbol" w:hAnsi="Symbol" w:eastAsia="Symbol" w:cs="Symbol"/>
        </w:rPr>
        <w:t>·</w:t>
      </w:r>
      <w:r w:rsidRPr="00427EC0">
        <w:rPr>
          <w:rFonts w:ascii="Arial" w:hAnsi="Arial" w:cs="Arial"/>
        </w:rPr>
        <w:t xml:space="preserve"> Wherever possible, staff will work with the parents/carers of any student who is bullying to support and encourage that student in finding alternatives to bullying behaviour. </w:t>
      </w:r>
    </w:p>
    <w:p w:rsidR="00427EC0" w:rsidP="00332F10" w:rsidRDefault="00427EC0" w14:paraId="77E0039D" w14:textId="688A539B">
      <w:pPr>
        <w:ind w:left="-426"/>
        <w:rPr>
          <w:rFonts w:ascii="Arial" w:hAnsi="Arial" w:cs="Arial"/>
        </w:rPr>
      </w:pPr>
      <w:r w:rsidRPr="00427EC0">
        <w:rPr>
          <w:rFonts w:ascii="Symbol" w:hAnsi="Symbol" w:eastAsia="Symbol" w:cs="Symbol"/>
        </w:rPr>
        <w:t>·</w:t>
      </w:r>
      <w:r w:rsidRPr="00332F10">
        <w:rPr>
          <w:rFonts w:ascii="Arial" w:hAnsi="Arial" w:cs="Arial"/>
        </w:rPr>
        <w:t xml:space="preserve"> Where necessary, staff will involve staff from outside agencies in supporting pupils who are experiencing bullying or who are bullying.</w:t>
      </w:r>
      <w:r w:rsidR="00332F10">
        <w:rPr>
          <w:rFonts w:ascii="Arial" w:hAnsi="Arial" w:cs="Arial"/>
          <w:sz w:val="24"/>
          <w:szCs w:val="24"/>
        </w:rPr>
        <w:t xml:space="preserve"> </w:t>
      </w:r>
      <w:r w:rsidRPr="00332F10" w:rsidR="00332F10">
        <w:rPr>
          <w:rFonts w:ascii="Arial" w:hAnsi="Arial" w:cs="Arial"/>
        </w:rPr>
        <w:t>This could include support through Early Help or Specialist Children’s Services, or support through</w:t>
      </w:r>
      <w:r w:rsidRPr="00332F10" w:rsidR="00332F10">
        <w:t xml:space="preserve"> </w:t>
      </w:r>
      <w:r w:rsidRPr="00332F10" w:rsidR="00332F10">
        <w:rPr>
          <w:rFonts w:ascii="Arial" w:hAnsi="Arial" w:cs="Arial"/>
        </w:rPr>
        <w:t>the Children and Young People's Mental Health Service (CYPMHS).</w:t>
      </w:r>
    </w:p>
    <w:p w:rsidR="00427EC0" w:rsidP="008D186F" w:rsidRDefault="00427EC0" w14:paraId="2122600C" w14:textId="77777777">
      <w:pPr>
        <w:ind w:left="-426"/>
        <w:rPr>
          <w:rFonts w:ascii="Arial" w:hAnsi="Arial" w:cs="Arial"/>
        </w:rPr>
      </w:pPr>
      <w:r w:rsidRPr="00427EC0">
        <w:rPr>
          <w:rFonts w:ascii="Symbol" w:hAnsi="Symbol" w:eastAsia="Symbol" w:cs="Symbol"/>
        </w:rPr>
        <w:t>·</w:t>
      </w:r>
      <w:r w:rsidRPr="00427EC0">
        <w:rPr>
          <w:rFonts w:ascii="Arial" w:hAnsi="Arial" w:cs="Arial"/>
        </w:rPr>
        <w:t xml:space="preserve"> Excluding pupils from school is a last resort. However, if the Head teacher considers that the bullying is severe and does not pose a safeguarding risk to the child, then this may be treated as a serious breach of the school’s behaviour policy and expectations which may result in internal seclusion, fixed-term or permanent exclusion from school.</w:t>
      </w:r>
    </w:p>
    <w:p w:rsidR="00427EC0" w:rsidP="008D186F" w:rsidRDefault="00427EC0" w14:paraId="1EA65E32" w14:textId="77777777">
      <w:pPr>
        <w:ind w:left="-426"/>
        <w:rPr>
          <w:rFonts w:ascii="Arial" w:hAnsi="Arial" w:cs="Arial"/>
        </w:rPr>
      </w:pPr>
      <w:r w:rsidRPr="00427EC0">
        <w:rPr>
          <w:rFonts w:ascii="Arial" w:hAnsi="Arial" w:cs="Arial"/>
        </w:rPr>
        <w:t xml:space="preserve"> </w:t>
      </w:r>
      <w:r w:rsidRPr="00427EC0">
        <w:rPr>
          <w:rFonts w:ascii="Symbol" w:hAnsi="Symbol" w:eastAsia="Symbol" w:cs="Symbol"/>
        </w:rPr>
        <w:t>·</w:t>
      </w:r>
      <w:r w:rsidRPr="00427EC0">
        <w:rPr>
          <w:rFonts w:ascii="Arial" w:hAnsi="Arial" w:cs="Arial"/>
        </w:rPr>
        <w:t xml:space="preserve"> Any case of retaliation against a person for reporting bullying will be treated seriously; </w:t>
      </w:r>
    </w:p>
    <w:p w:rsidRPr="00427EC0" w:rsidR="00427EC0" w:rsidP="008D186F" w:rsidRDefault="00427EC0" w14:paraId="2E7B8D04" w14:textId="3ECB7723">
      <w:pPr>
        <w:ind w:left="-426"/>
        <w:rPr>
          <w:rFonts w:ascii="Arial" w:hAnsi="Arial" w:cs="Arial"/>
          <w:b/>
          <w:sz w:val="28"/>
        </w:rPr>
      </w:pPr>
      <w:r w:rsidRPr="00427EC0">
        <w:rPr>
          <w:rFonts w:ascii="Symbol" w:hAnsi="Symbol" w:eastAsia="Symbol" w:cs="Symbol"/>
        </w:rPr>
        <w:t>·</w:t>
      </w:r>
      <w:r w:rsidRPr="00427EC0">
        <w:rPr>
          <w:rFonts w:ascii="Arial" w:hAnsi="Arial" w:cs="Arial"/>
        </w:rPr>
        <w:t xml:space="preserve"> The needs of the victim will be respected at all times;</w:t>
      </w:r>
    </w:p>
    <w:p w:rsidR="008D186F" w:rsidP="00E81B9C" w:rsidRDefault="00332F10" w14:paraId="4C8ED3CC" w14:textId="3F68430D">
      <w:pPr>
        <w:ind w:left="-426"/>
        <w:rPr>
          <w:rFonts w:ascii="Arial" w:hAnsi="Arial" w:cs="Arial"/>
          <w:b/>
          <w:sz w:val="28"/>
        </w:rPr>
      </w:pPr>
      <w:r>
        <w:rPr>
          <w:rFonts w:ascii="Arial" w:hAnsi="Arial" w:cs="Arial"/>
          <w:b/>
          <w:sz w:val="28"/>
        </w:rPr>
        <w:t>6</w:t>
      </w:r>
      <w:r w:rsidR="00427EC0">
        <w:rPr>
          <w:rFonts w:ascii="Arial" w:hAnsi="Arial" w:cs="Arial"/>
          <w:b/>
          <w:sz w:val="28"/>
        </w:rPr>
        <w:t>) Cyberbullying</w:t>
      </w:r>
    </w:p>
    <w:p w:rsidRPr="00427EC0" w:rsidR="00427EC0" w:rsidP="00427EC0" w:rsidRDefault="00427EC0" w14:paraId="5C8E1721" w14:textId="502266C2">
      <w:pPr>
        <w:autoSpaceDE w:val="0"/>
        <w:autoSpaceDN w:val="0"/>
        <w:adjustRightInd w:val="0"/>
        <w:spacing w:after="0"/>
        <w:rPr>
          <w:rFonts w:ascii="Arial" w:hAnsi="Arial" w:cs="Arial"/>
          <w:color w:val="000000" w:themeColor="text1"/>
        </w:rPr>
      </w:pPr>
      <w:r w:rsidRPr="00427EC0">
        <w:rPr>
          <w:rFonts w:ascii="Arial" w:hAnsi="Arial" w:cs="Arial"/>
          <w:color w:val="000000" w:themeColor="text1"/>
        </w:rPr>
        <w:t xml:space="preserve">Senacre Wood Primary School has access to </w:t>
      </w:r>
      <w:hyperlink w:history="1" r:id="rId14">
        <w:r w:rsidRPr="00427EC0">
          <w:rPr>
            <w:rStyle w:val="Hyperlink"/>
            <w:rFonts w:ascii="Arial" w:hAnsi="Arial" w:cs="Arial"/>
            <w:color w:val="000000" w:themeColor="text1"/>
          </w:rPr>
          <w:t>Childnet</w:t>
        </w:r>
      </w:hyperlink>
      <w:r w:rsidRPr="00427EC0">
        <w:rPr>
          <w:rStyle w:val="Hyperlink"/>
          <w:rFonts w:ascii="Arial" w:hAnsi="Arial" w:cs="Arial"/>
          <w:color w:val="000000" w:themeColor="text1"/>
        </w:rPr>
        <w:t>’s</w:t>
      </w:r>
      <w:r w:rsidRPr="00427EC0">
        <w:rPr>
          <w:rFonts w:ascii="Arial" w:hAnsi="Arial" w:cs="Arial"/>
          <w:color w:val="000000" w:themeColor="text1"/>
        </w:rPr>
        <w:t xml:space="preserve"> Cyberbullying guidance) </w:t>
      </w:r>
    </w:p>
    <w:p w:rsidRPr="00427EC0" w:rsidR="00427EC0" w:rsidP="00427EC0" w:rsidRDefault="00427EC0" w14:paraId="52CCEF13" w14:textId="1AFC9A80">
      <w:pPr>
        <w:autoSpaceDE w:val="0"/>
        <w:autoSpaceDN w:val="0"/>
        <w:adjustRightInd w:val="0"/>
        <w:spacing w:after="0"/>
        <w:rPr>
          <w:rFonts w:ascii="Arial" w:hAnsi="Arial" w:cs="Arial"/>
          <w:color w:val="000000" w:themeColor="text1"/>
        </w:rPr>
      </w:pPr>
    </w:p>
    <w:p w:rsidRPr="00427EC0" w:rsidR="00427EC0" w:rsidP="00427EC0" w:rsidRDefault="00427EC0" w14:paraId="67BFD7DF" w14:textId="198BA010">
      <w:pPr>
        <w:autoSpaceDE w:val="0"/>
        <w:autoSpaceDN w:val="0"/>
        <w:adjustRightInd w:val="0"/>
        <w:spacing w:after="0"/>
        <w:rPr>
          <w:rFonts w:ascii="Arial" w:hAnsi="Arial" w:cs="Arial"/>
          <w:color w:val="000000" w:themeColor="text1"/>
        </w:rPr>
      </w:pPr>
      <w:r w:rsidRPr="00427EC0">
        <w:rPr>
          <w:rFonts w:ascii="Arial" w:hAnsi="Arial" w:cs="Arial"/>
        </w:rPr>
        <w:t>Senacre Wood Primary School recognises that whilst risks can be posed by unknown individuals or adults online, learners can also abuse their peers; all online child on child abuse concerns will be responded to in line with our child protection, behaviour policies and this anti- bulling policy.</w:t>
      </w:r>
    </w:p>
    <w:p w:rsidRPr="00F87141" w:rsidR="00427EC0" w:rsidP="00427EC0" w:rsidRDefault="00427EC0" w14:paraId="56EB6376" w14:textId="77777777">
      <w:pPr>
        <w:autoSpaceDE w:val="0"/>
        <w:autoSpaceDN w:val="0"/>
        <w:adjustRightInd w:val="0"/>
        <w:spacing w:after="0"/>
        <w:rPr>
          <w:rFonts w:ascii="Arial" w:hAnsi="Arial" w:cs="Arial"/>
          <w:sz w:val="12"/>
          <w:szCs w:val="20"/>
        </w:rPr>
      </w:pPr>
    </w:p>
    <w:p w:rsidRPr="00427EC0" w:rsidR="00427EC0" w:rsidP="00427EC0" w:rsidRDefault="00427EC0" w14:paraId="1F537DC3" w14:textId="77777777">
      <w:pPr>
        <w:pStyle w:val="ListParagraph"/>
        <w:numPr>
          <w:ilvl w:val="0"/>
          <w:numId w:val="29"/>
        </w:numPr>
        <w:autoSpaceDE w:val="0"/>
        <w:autoSpaceDN w:val="0"/>
        <w:adjustRightInd w:val="0"/>
        <w:spacing w:after="0"/>
        <w:rPr>
          <w:rFonts w:ascii="Arial" w:hAnsi="Arial" w:cs="Arial"/>
        </w:rPr>
      </w:pPr>
      <w:r w:rsidRPr="00427EC0">
        <w:rPr>
          <w:rFonts w:ascii="Arial" w:hAnsi="Arial" w:cs="Arial"/>
        </w:rPr>
        <w:t xml:space="preserve">When responding to cyberbullying concerns, the school will: </w:t>
      </w:r>
    </w:p>
    <w:p w:rsidRPr="00427EC0" w:rsidR="00427EC0" w:rsidP="00427EC0" w:rsidRDefault="00427EC0" w14:paraId="610C57C9"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Act as soon as an incident has been reported or identified.</w:t>
      </w:r>
    </w:p>
    <w:p w:rsidRPr="00427EC0" w:rsidR="00427EC0" w:rsidP="00427EC0" w:rsidRDefault="00427EC0" w14:paraId="3190B1D5"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Provide appropriate support for the person who has been cyberbullied and work with the person who has carried out the bullying to ensure that it does not happen again.</w:t>
      </w:r>
    </w:p>
    <w:p w:rsidRPr="00427EC0" w:rsidR="00427EC0" w:rsidP="00427EC0" w:rsidRDefault="00427EC0" w14:paraId="1702FCDE"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Encourage the person being bullied to keep any evidence (screenshots) of the bullying activity to assist any investigation.</w:t>
      </w:r>
    </w:p>
    <w:p w:rsidRPr="00427EC0" w:rsidR="00427EC0" w:rsidP="00427EC0" w:rsidRDefault="00427EC0" w14:paraId="68AB84DF"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Take all available steps where possible to identify the person responsible. This may include:</w:t>
      </w:r>
    </w:p>
    <w:p w:rsidRPr="00427EC0" w:rsidR="00427EC0" w:rsidP="00427EC0" w:rsidRDefault="00427EC0" w14:paraId="17155002"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 xml:space="preserve">looking at use of the school systems; </w:t>
      </w:r>
    </w:p>
    <w:p w:rsidRPr="00427EC0" w:rsidR="00427EC0" w:rsidP="00427EC0" w:rsidRDefault="00427EC0" w14:paraId="27AB0CE8"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 xml:space="preserve">identifying and interviewing possible witnesses; </w:t>
      </w:r>
    </w:p>
    <w:p w:rsidRPr="00427EC0" w:rsidR="00427EC0" w:rsidP="00427EC0" w:rsidRDefault="00427EC0" w14:paraId="681AF240"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 xml:space="preserve">Contacting the service provider and the police, if necessary. </w:t>
      </w:r>
    </w:p>
    <w:p w:rsidRPr="00427EC0" w:rsidR="00427EC0" w:rsidP="00427EC0" w:rsidRDefault="00427EC0" w14:paraId="6CCC7683"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Work with the individuals and online service providers to prevent the incident from spreading and assist in removing offensive or upsetting material from circulation. This may include:</w:t>
      </w:r>
    </w:p>
    <w:p w:rsidRPr="00427EC0" w:rsidR="00427EC0" w:rsidP="00427EC0" w:rsidRDefault="00427EC0" w14:paraId="7AEB63B1"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Support reports to a service provider to remove content if those involved are unable to be identified or if those involved refuse to or are unable to delete content.</w:t>
      </w:r>
    </w:p>
    <w:p w:rsidRPr="00427EC0" w:rsidR="00427EC0" w:rsidP="00427EC0" w:rsidRDefault="00427EC0" w14:paraId="335C70EB"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 xml:space="preserve">Confiscating and searching pupils’ electronic devices, such as mobile phones, in accordance with the law and the school searching and confiscation policy. </w:t>
      </w:r>
      <w:r w:rsidRPr="00427EC0">
        <w:rPr>
          <w:rFonts w:ascii="Arial" w:hAnsi="Arial" w:cs="Arial"/>
          <w:i/>
          <w:color w:val="000000" w:themeColor="text1"/>
        </w:rPr>
        <w:t>(</w:t>
      </w:r>
      <w:r w:rsidRPr="00427EC0">
        <w:rPr>
          <w:rFonts w:ascii="Arial" w:hAnsi="Arial" w:cs="Arial" w:eastAsiaTheme="minorHAnsi"/>
          <w:i/>
          <w:color w:val="000000" w:themeColor="text1"/>
          <w:lang w:eastAsia="en-US"/>
        </w:rPr>
        <w:t>Senacre Wood Primary School would ensure they access the DfE</w:t>
      </w:r>
      <w:r w:rsidRPr="00427EC0">
        <w:rPr>
          <w:rFonts w:ascii="Arial" w:hAnsi="Arial" w:cs="Arial"/>
          <w:i/>
          <w:color w:val="000000" w:themeColor="text1"/>
        </w:rPr>
        <w:t xml:space="preserve"> ‘</w:t>
      </w:r>
      <w:hyperlink w:history="1" r:id="rId15">
        <w:r w:rsidRPr="00427EC0">
          <w:rPr>
            <w:rStyle w:val="Hyperlink"/>
            <w:rFonts w:ascii="Arial" w:hAnsi="Arial" w:cs="Arial"/>
            <w:i/>
            <w:color w:val="000000" w:themeColor="text1"/>
          </w:rPr>
          <w:t>Searching, screening and confiscation at school’</w:t>
        </w:r>
      </w:hyperlink>
      <w:r w:rsidRPr="00427EC0">
        <w:rPr>
          <w:rFonts w:ascii="Arial" w:hAnsi="Arial" w:cs="Arial"/>
          <w:i/>
          <w:color w:val="000000" w:themeColor="text1"/>
        </w:rPr>
        <w:t xml:space="preserve"> </w:t>
      </w:r>
      <w:r w:rsidRPr="00427EC0">
        <w:rPr>
          <w:rFonts w:ascii="Arial" w:hAnsi="Arial" w:cs="Arial" w:eastAsiaTheme="minorHAnsi"/>
          <w:i/>
          <w:color w:val="000000" w:themeColor="text1"/>
          <w:lang w:eastAsia="en-US"/>
        </w:rPr>
        <w:t>and</w:t>
      </w:r>
      <w:r w:rsidRPr="00427EC0">
        <w:rPr>
          <w:rFonts w:ascii="Arial" w:hAnsi="Arial" w:cs="Arial"/>
          <w:i/>
          <w:color w:val="000000" w:themeColor="text1"/>
        </w:rPr>
        <w:t xml:space="preserve"> </w:t>
      </w:r>
      <w:hyperlink w:history="1" r:id="rId16">
        <w:r w:rsidRPr="00427EC0">
          <w:rPr>
            <w:rStyle w:val="Hyperlink"/>
            <w:rFonts w:ascii="Arial" w:hAnsi="Arial" w:cs="Arial"/>
            <w:i/>
            <w:color w:val="000000" w:themeColor="text1"/>
          </w:rPr>
          <w:t>Childnet</w:t>
        </w:r>
      </w:hyperlink>
      <w:r w:rsidRPr="00427EC0">
        <w:rPr>
          <w:rFonts w:ascii="Arial" w:hAnsi="Arial" w:cs="Arial"/>
          <w:i/>
          <w:color w:val="000000" w:themeColor="text1"/>
        </w:rPr>
        <w:t xml:space="preserve"> </w:t>
      </w:r>
      <w:r w:rsidRPr="00427EC0">
        <w:rPr>
          <w:rFonts w:ascii="Arial" w:hAnsi="Arial" w:cs="Arial" w:eastAsiaTheme="minorHAnsi"/>
          <w:i/>
          <w:color w:val="000000" w:themeColor="text1"/>
          <w:lang w:eastAsia="en-US"/>
        </w:rPr>
        <w:t>cyberbullying guidance to ensure that the schools powers are used proportionately and lawfully</w:t>
      </w:r>
      <w:r w:rsidRPr="00427EC0">
        <w:rPr>
          <w:rFonts w:ascii="Arial" w:hAnsi="Arial" w:cs="Arial"/>
          <w:i/>
          <w:color w:val="000000" w:themeColor="text1"/>
        </w:rPr>
        <w:t>)</w:t>
      </w:r>
    </w:p>
    <w:p w:rsidRPr="00427EC0" w:rsidR="00427EC0" w:rsidP="00427EC0" w:rsidRDefault="00427EC0" w14:paraId="7C64A555"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Requesting the deletion of locally-held content and content posted online if they contravene school behavioural policies.</w:t>
      </w:r>
    </w:p>
    <w:p w:rsidRPr="00427EC0" w:rsidR="00427EC0" w:rsidP="00427EC0" w:rsidRDefault="00427EC0" w14:paraId="3C27B666"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 xml:space="preserve">Ensure that sanctions are applied to the person responsible for the cyberbullying; the school will take steps to change the attitude and behaviour of the bully, as well as ensuring access to any additional help that they may need. </w:t>
      </w:r>
    </w:p>
    <w:p w:rsidRPr="00427EC0" w:rsidR="00427EC0" w:rsidP="00427EC0" w:rsidRDefault="00427EC0" w14:paraId="5A8D3F18"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Inform the police if a criminal offence has been committed.</w:t>
      </w:r>
    </w:p>
    <w:p w:rsidRPr="00427EC0" w:rsidR="00427EC0" w:rsidP="00427EC0" w:rsidRDefault="00427EC0" w14:paraId="77BA65F7" w14:textId="77777777">
      <w:pPr>
        <w:pStyle w:val="ListParagraph"/>
        <w:numPr>
          <w:ilvl w:val="0"/>
          <w:numId w:val="30"/>
        </w:numPr>
        <w:autoSpaceDE w:val="0"/>
        <w:autoSpaceDN w:val="0"/>
        <w:adjustRightInd w:val="0"/>
        <w:spacing w:after="0"/>
        <w:rPr>
          <w:rFonts w:ascii="Arial" w:hAnsi="Arial" w:cs="Arial"/>
        </w:rPr>
      </w:pPr>
      <w:r w:rsidRPr="00427EC0">
        <w:rPr>
          <w:rFonts w:ascii="Arial" w:hAnsi="Arial" w:cs="Arial"/>
        </w:rPr>
        <w:t>Provide information to staff and pupils regarding steps they can take to protect themselves online. This may include:</w:t>
      </w:r>
    </w:p>
    <w:p w:rsidRPr="00427EC0" w:rsidR="00427EC0" w:rsidP="00427EC0" w:rsidRDefault="00427EC0" w14:paraId="44E6A44C"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 xml:space="preserve">advising those targeted not to retaliate or reply; </w:t>
      </w:r>
    </w:p>
    <w:p w:rsidRPr="00427EC0" w:rsidR="00427EC0" w:rsidP="00427EC0" w:rsidRDefault="00427EC0" w14:paraId="5F39E348"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 xml:space="preserve">providing advice on blocking or removing people from contact lists; </w:t>
      </w:r>
    </w:p>
    <w:p w:rsidRPr="00427EC0" w:rsidR="00427EC0" w:rsidP="00427EC0" w:rsidRDefault="00427EC0" w14:paraId="4AD11BAB" w14:textId="77777777">
      <w:pPr>
        <w:pStyle w:val="ListParagraph"/>
        <w:numPr>
          <w:ilvl w:val="1"/>
          <w:numId w:val="30"/>
        </w:numPr>
        <w:autoSpaceDE w:val="0"/>
        <w:autoSpaceDN w:val="0"/>
        <w:adjustRightInd w:val="0"/>
        <w:spacing w:after="0"/>
        <w:rPr>
          <w:rFonts w:ascii="Arial" w:hAnsi="Arial" w:cs="Arial"/>
        </w:rPr>
      </w:pPr>
      <w:r w:rsidRPr="00427EC0">
        <w:rPr>
          <w:rFonts w:ascii="Arial" w:hAnsi="Arial" w:cs="Arial"/>
        </w:rPr>
        <w:t>helping those involved to think carefully about what private information they may have in the public domain.</w:t>
      </w:r>
    </w:p>
    <w:p w:rsidR="00E81B9C" w:rsidP="00427EC0" w:rsidRDefault="00332F10" w14:paraId="417ABC57" w14:textId="5E6C3C05">
      <w:pPr>
        <w:rPr>
          <w:rFonts w:ascii="Arial" w:hAnsi="Arial" w:cs="Arial"/>
          <w:b/>
          <w:sz w:val="28"/>
        </w:rPr>
      </w:pPr>
      <w:r>
        <w:rPr>
          <w:rFonts w:ascii="Arial" w:hAnsi="Arial" w:cs="Arial"/>
          <w:b/>
          <w:sz w:val="28"/>
        </w:rPr>
        <w:t>7</w:t>
      </w:r>
      <w:r w:rsidR="00427EC0">
        <w:rPr>
          <w:rFonts w:ascii="Arial" w:hAnsi="Arial" w:cs="Arial"/>
          <w:b/>
          <w:sz w:val="28"/>
        </w:rPr>
        <w:t>) Responsibilities</w:t>
      </w:r>
    </w:p>
    <w:p w:rsidRPr="004E3FEE" w:rsidR="00332F10" w:rsidP="00427EC0" w:rsidRDefault="00332F10" w14:paraId="38E8E7C6" w14:textId="77777777">
      <w:pPr>
        <w:rPr>
          <w:sz w:val="24"/>
          <w:szCs w:val="24"/>
        </w:rPr>
      </w:pPr>
      <w:r w:rsidRPr="004E3FEE">
        <w:rPr>
          <w:rFonts w:ascii="Arial" w:hAnsi="Arial" w:cs="Arial"/>
          <w:b/>
          <w:sz w:val="24"/>
          <w:szCs w:val="24"/>
        </w:rPr>
        <w:t>7</w:t>
      </w:r>
      <w:r w:rsidRPr="004E3FEE" w:rsidR="00427EC0">
        <w:rPr>
          <w:rFonts w:ascii="Arial" w:hAnsi="Arial" w:cs="Arial"/>
          <w:b/>
          <w:sz w:val="24"/>
          <w:szCs w:val="24"/>
        </w:rPr>
        <w:t>.1 Pupils</w:t>
      </w:r>
      <w:r w:rsidRPr="004E3FEE" w:rsidR="00427EC0">
        <w:rPr>
          <w:sz w:val="24"/>
          <w:szCs w:val="24"/>
        </w:rPr>
        <w:t xml:space="preserve"> </w:t>
      </w:r>
    </w:p>
    <w:p w:rsidRPr="0079337F" w:rsidR="0079337F" w:rsidP="00427EC0" w:rsidRDefault="00427EC0" w14:paraId="2BA222E4" w14:textId="77777777">
      <w:pPr>
        <w:rPr>
          <w:rFonts w:ascii="Arial" w:hAnsi="Arial" w:cs="Arial"/>
        </w:rPr>
      </w:pPr>
      <w:r w:rsidRPr="0079337F">
        <w:rPr>
          <w:rFonts w:ascii="Arial" w:hAnsi="Arial" w:cs="Arial"/>
        </w:rPr>
        <w:t xml:space="preserve">All of us find ourselves in vulnerable positions sometimes, for example, when we start a new school/job/subject or if we are having problems at home. As part of the school community, you have a responsibility to help combat bullying by supporting other pupils when they are vulnerable. Do not gang up against another pupil in a vulnerable position; try to help him/her feel less vulnerable. Do not join in with making fun of them, even if you don’t feel able to challenge the bullying behaviour yourself and don’t turn a blind eye to bullying and victimisation. </w:t>
      </w:r>
    </w:p>
    <w:p w:rsidRPr="0079337F" w:rsidR="0079337F" w:rsidP="00427EC0" w:rsidRDefault="00427EC0" w14:paraId="44824E1C" w14:textId="77777777">
      <w:pPr>
        <w:rPr>
          <w:rFonts w:ascii="Arial" w:hAnsi="Arial" w:cs="Arial"/>
        </w:rPr>
      </w:pPr>
      <w:r w:rsidRPr="0079337F">
        <w:rPr>
          <w:rFonts w:ascii="Arial" w:hAnsi="Arial" w:cs="Arial"/>
        </w:rPr>
        <w:t xml:space="preserve">Here’s what to do if you know that another pupil is being bullied (this could be a friend that you know really well, someone in one of your classes, or someone that you just see around the school and have never spoken to; and the bullying could be happening at school, or on the way to and from school): Let a member of staff know about the bullying. </w:t>
      </w:r>
    </w:p>
    <w:p w:rsidRPr="0079337F" w:rsidR="0079337F" w:rsidP="00427EC0" w:rsidRDefault="00427EC0" w14:paraId="288717C8" w14:textId="77777777">
      <w:pPr>
        <w:rPr>
          <w:rFonts w:ascii="Arial" w:hAnsi="Arial" w:cs="Arial"/>
        </w:rPr>
      </w:pPr>
      <w:r w:rsidRPr="0079337F">
        <w:rPr>
          <w:rFonts w:ascii="Arial" w:hAnsi="Arial" w:cs="Arial"/>
        </w:rPr>
        <w:t xml:space="preserve">You can do this in lots of different ways: </w:t>
      </w:r>
    </w:p>
    <w:p w:rsidRPr="0079337F" w:rsidR="0079337F" w:rsidP="00427EC0" w:rsidRDefault="00427EC0" w14:paraId="2005AB71" w14:textId="77777777">
      <w:pPr>
        <w:rPr>
          <w:rFonts w:ascii="Arial" w:hAnsi="Arial" w:cs="Arial"/>
        </w:rPr>
      </w:pPr>
      <w:r w:rsidRPr="0079337F">
        <w:rPr>
          <w:rFonts w:ascii="Symbol" w:hAnsi="Symbol" w:eastAsia="Symbol" w:cs="Symbol"/>
        </w:rPr>
        <w:t>·</w:t>
      </w:r>
      <w:r w:rsidRPr="0079337F">
        <w:rPr>
          <w:rFonts w:ascii="Arial" w:hAnsi="Arial" w:cs="Arial"/>
        </w:rPr>
        <w:t xml:space="preserve"> Find a quiet moment to speak to a member of staff</w:t>
      </w:r>
      <w:r w:rsidRPr="0079337F" w:rsidR="0079337F">
        <w:rPr>
          <w:rFonts w:ascii="Arial" w:hAnsi="Arial" w:cs="Arial"/>
        </w:rPr>
        <w:t xml:space="preserve"> </w:t>
      </w:r>
      <w:r w:rsidRPr="0079337F">
        <w:rPr>
          <w:rFonts w:ascii="Arial" w:hAnsi="Arial" w:cs="Arial"/>
        </w:rPr>
        <w:t xml:space="preserve">or you can use </w:t>
      </w:r>
      <w:r w:rsidRPr="0079337F" w:rsidR="0079337F">
        <w:rPr>
          <w:rFonts w:ascii="Arial" w:hAnsi="Arial" w:cs="Arial"/>
        </w:rPr>
        <w:t>your</w:t>
      </w:r>
      <w:r w:rsidRPr="0079337F">
        <w:rPr>
          <w:rFonts w:ascii="Arial" w:hAnsi="Arial" w:cs="Arial"/>
        </w:rPr>
        <w:t xml:space="preserve"> worry box to report a concern</w:t>
      </w:r>
      <w:r w:rsidRPr="0079337F" w:rsidR="0079337F">
        <w:rPr>
          <w:rFonts w:ascii="Arial" w:hAnsi="Arial" w:cs="Arial"/>
        </w:rPr>
        <w:t xml:space="preserve"> or Mrs Palmer’s post box.</w:t>
      </w:r>
    </w:p>
    <w:p w:rsidR="0079337F" w:rsidP="00427EC0" w:rsidRDefault="00427EC0" w14:paraId="4CEE7CE1" w14:textId="77777777">
      <w:pPr>
        <w:rPr>
          <w:rFonts w:ascii="Arial" w:hAnsi="Arial" w:cs="Arial"/>
        </w:rPr>
      </w:pPr>
      <w:r w:rsidRPr="0079337F">
        <w:rPr>
          <w:rFonts w:ascii="Arial" w:hAnsi="Arial" w:cs="Arial"/>
        </w:rPr>
        <w:t>When you let staff know about bullying you can expect what you say to be taken seriously and that action will be taken to stop the bullying behaviour. If you choose to tell a member of staff about bullying</w:t>
      </w:r>
      <w:r w:rsidRPr="0079337F" w:rsidR="0079337F">
        <w:rPr>
          <w:rFonts w:ascii="Arial" w:hAnsi="Arial" w:cs="Arial"/>
        </w:rPr>
        <w:t>,</w:t>
      </w:r>
      <w:r w:rsidRPr="0079337F">
        <w:rPr>
          <w:rFonts w:ascii="Arial" w:hAnsi="Arial" w:cs="Arial"/>
        </w:rPr>
        <w:t xml:space="preserve"> staff will not name you when they investigate the bullying unless they are forced to because of Child Protection laws, but they will let you know that they have acted on your report. If you are ever worried for your own or another pupil’s physical safety (including if you are afraid that a pupil may harm himself/herself), do not hesitate to tell a member of staff so that they can take immediate action to keep the pupil safe with the help of other staff at the school, parents/carers. </w:t>
      </w:r>
    </w:p>
    <w:p w:rsidRPr="0079337F" w:rsidR="0079337F" w:rsidP="00427EC0" w:rsidRDefault="00427EC0" w14:paraId="13ABDE79" w14:textId="38E1E3D7">
      <w:pPr>
        <w:rPr>
          <w:rFonts w:ascii="Arial" w:hAnsi="Arial" w:cs="Arial"/>
        </w:rPr>
      </w:pPr>
      <w:r w:rsidRPr="0079337F">
        <w:rPr>
          <w:rFonts w:ascii="Arial" w:hAnsi="Arial" w:cs="Arial"/>
          <w:b/>
        </w:rPr>
        <w:t>Pupils who are being bullied</w:t>
      </w:r>
      <w:r w:rsidRPr="0079337F">
        <w:rPr>
          <w:rFonts w:ascii="Arial" w:hAnsi="Arial" w:cs="Arial"/>
        </w:rPr>
        <w:t xml:space="preserve"> </w:t>
      </w:r>
    </w:p>
    <w:p w:rsidRPr="0079337F" w:rsidR="0079337F" w:rsidP="00427EC0" w:rsidRDefault="00427EC0" w14:paraId="7F2DC9D9" w14:textId="77777777">
      <w:pPr>
        <w:rPr>
          <w:rFonts w:ascii="Arial" w:hAnsi="Arial" w:cs="Arial"/>
        </w:rPr>
      </w:pPr>
      <w:r w:rsidRPr="0079337F">
        <w:rPr>
          <w:rFonts w:ascii="Arial" w:hAnsi="Arial" w:cs="Arial"/>
        </w:rPr>
        <w:t xml:space="preserve">If you are being bullied, you can expect that: </w:t>
      </w:r>
    </w:p>
    <w:p w:rsidRPr="0079337F" w:rsidR="0079337F" w:rsidP="00427EC0" w:rsidRDefault="00427EC0" w14:paraId="59D8C205" w14:textId="77777777">
      <w:pPr>
        <w:rPr>
          <w:rFonts w:ascii="Arial" w:hAnsi="Arial" w:cs="Arial"/>
        </w:rPr>
      </w:pPr>
      <w:r w:rsidRPr="0079337F">
        <w:rPr>
          <w:rFonts w:ascii="Symbol" w:hAnsi="Symbol" w:eastAsia="Symbol" w:cs="Symbol"/>
        </w:rPr>
        <w:t>·</w:t>
      </w:r>
      <w:r w:rsidRPr="0079337F">
        <w:rPr>
          <w:rFonts w:ascii="Arial" w:hAnsi="Arial" w:cs="Arial"/>
        </w:rPr>
        <w:t xml:space="preserve"> You will be listened to and taken seriously. </w:t>
      </w:r>
    </w:p>
    <w:p w:rsidR="0079337F" w:rsidP="00427EC0" w:rsidRDefault="00427EC0" w14:paraId="647E247C" w14:textId="77777777">
      <w:pPr>
        <w:rPr>
          <w:rFonts w:ascii="Arial" w:hAnsi="Arial" w:cs="Arial"/>
        </w:rPr>
      </w:pPr>
      <w:r w:rsidRPr="0079337F">
        <w:rPr>
          <w:rFonts w:ascii="Symbol" w:hAnsi="Symbol" w:eastAsia="Symbol" w:cs="Symbol"/>
        </w:rPr>
        <w:t>·</w:t>
      </w:r>
      <w:r w:rsidRPr="0079337F">
        <w:rPr>
          <w:rFonts w:ascii="Arial" w:hAnsi="Arial" w:cs="Arial"/>
        </w:rPr>
        <w:t xml:space="preserve"> Action will be taken to help you stop the bullying. </w:t>
      </w:r>
    </w:p>
    <w:p w:rsidR="0079337F" w:rsidP="00427EC0" w:rsidRDefault="00427EC0" w14:paraId="044407DD" w14:textId="77777777">
      <w:pPr>
        <w:rPr>
          <w:rFonts w:ascii="Arial" w:hAnsi="Arial" w:cs="Arial"/>
        </w:rPr>
      </w:pPr>
      <w:r w:rsidRPr="0079337F">
        <w:rPr>
          <w:rFonts w:ascii="Symbol" w:hAnsi="Symbol" w:eastAsia="Symbol" w:cs="Symbol"/>
        </w:rPr>
        <w:t>·</w:t>
      </w:r>
      <w:r w:rsidRPr="0079337F">
        <w:rPr>
          <w:rFonts w:ascii="Arial" w:hAnsi="Arial" w:cs="Arial"/>
        </w:rPr>
        <w:t xml:space="preserve"> You will be involved in the process of deciding what action to take to help stop the bullying and any worries that you may have will be listened to and respected. </w:t>
      </w:r>
    </w:p>
    <w:p w:rsidR="0079337F" w:rsidP="00427EC0" w:rsidRDefault="00427EC0" w14:paraId="14102F04" w14:textId="77777777">
      <w:pPr>
        <w:rPr>
          <w:rFonts w:ascii="Arial" w:hAnsi="Arial" w:cs="Arial"/>
        </w:rPr>
      </w:pPr>
      <w:r w:rsidRPr="0079337F">
        <w:rPr>
          <w:rFonts w:ascii="Symbol" w:hAnsi="Symbol" w:eastAsia="Symbol" w:cs="Symbol"/>
        </w:rPr>
        <w:t>·</w:t>
      </w:r>
      <w:r w:rsidRPr="0079337F">
        <w:rPr>
          <w:rFonts w:ascii="Arial" w:hAnsi="Arial" w:cs="Arial"/>
        </w:rPr>
        <w:t xml:space="preserve"> You will be given the opportunity to talk about the way the bullying has made you feel and to find strategies to deal with these feelings and to understand and cope with bullying behaviour. </w:t>
      </w:r>
    </w:p>
    <w:p w:rsidR="0079337F" w:rsidP="00427EC0" w:rsidRDefault="00427EC0" w14:paraId="2B508F2C" w14:textId="77777777">
      <w:pPr>
        <w:rPr>
          <w:rFonts w:ascii="Arial" w:hAnsi="Arial" w:cs="Arial"/>
        </w:rPr>
      </w:pPr>
      <w:r w:rsidRPr="0079337F">
        <w:rPr>
          <w:rFonts w:ascii="Arial" w:hAnsi="Arial" w:cs="Arial"/>
        </w:rPr>
        <w:t xml:space="preserve">This means: </w:t>
      </w:r>
    </w:p>
    <w:p w:rsidR="0079337F" w:rsidP="00427EC0" w:rsidRDefault="00427EC0" w14:paraId="7CDC321A" w14:textId="77777777">
      <w:pPr>
        <w:rPr>
          <w:rFonts w:ascii="Arial" w:hAnsi="Arial" w:cs="Arial"/>
        </w:rPr>
      </w:pPr>
      <w:r w:rsidRPr="0079337F">
        <w:rPr>
          <w:rFonts w:ascii="Symbol" w:hAnsi="Symbol" w:eastAsia="Symbol" w:cs="Symbol"/>
        </w:rPr>
        <w:t>·</w:t>
      </w:r>
      <w:r w:rsidRPr="0079337F">
        <w:rPr>
          <w:rFonts w:ascii="Arial" w:hAnsi="Arial" w:cs="Arial"/>
        </w:rPr>
        <w:t xml:space="preserve"> Your teacher and the member of staff in charge of the anti-bullying policy will be told about your situation so that they can help support you. </w:t>
      </w:r>
    </w:p>
    <w:p w:rsidR="0079337F" w:rsidP="00427EC0" w:rsidRDefault="00427EC0" w14:paraId="5A2B2404" w14:textId="77777777">
      <w:pPr>
        <w:rPr>
          <w:rFonts w:ascii="Arial" w:hAnsi="Arial" w:cs="Arial"/>
        </w:rPr>
      </w:pPr>
      <w:r w:rsidRPr="0079337F">
        <w:rPr>
          <w:rFonts w:ascii="Symbol" w:hAnsi="Symbol" w:eastAsia="Symbol" w:cs="Symbol"/>
        </w:rPr>
        <w:t>·</w:t>
      </w:r>
      <w:r w:rsidRPr="0079337F">
        <w:rPr>
          <w:rFonts w:ascii="Arial" w:hAnsi="Arial" w:cs="Arial"/>
        </w:rPr>
        <w:t xml:space="preserve"> You will be given the chance to work with them to find strategies to deal with the bullying and to talk about any feelings and worries that you may have. </w:t>
      </w:r>
    </w:p>
    <w:p w:rsidR="0079337F" w:rsidP="00427EC0" w:rsidRDefault="00427EC0" w14:paraId="7149255A" w14:textId="77777777">
      <w:pPr>
        <w:rPr>
          <w:rFonts w:ascii="Arial" w:hAnsi="Arial" w:cs="Arial"/>
        </w:rPr>
      </w:pPr>
      <w:r w:rsidRPr="0079337F">
        <w:rPr>
          <w:rFonts w:ascii="Symbol" w:hAnsi="Symbol" w:eastAsia="Symbol" w:cs="Symbol"/>
        </w:rPr>
        <w:t>·</w:t>
      </w:r>
      <w:r w:rsidRPr="0079337F">
        <w:rPr>
          <w:rFonts w:ascii="Arial" w:hAnsi="Arial" w:cs="Arial"/>
        </w:rPr>
        <w:t xml:space="preserve"> You will have regular meetings with staff (e.g. every week for a month, a half-term, or a term) to make sure that the action taken to stop the bullying is really working and that you are happy with how things are going.</w:t>
      </w:r>
    </w:p>
    <w:p w:rsidR="0079337F" w:rsidP="00427EC0" w:rsidRDefault="00427EC0" w14:paraId="74D8B399" w14:textId="77777777">
      <w:pPr>
        <w:rPr>
          <w:rFonts w:ascii="Arial" w:hAnsi="Arial" w:cs="Arial"/>
        </w:rPr>
      </w:pPr>
      <w:r w:rsidRPr="0079337F">
        <w:rPr>
          <w:rFonts w:ascii="Symbol" w:hAnsi="Symbol" w:eastAsia="Symbol" w:cs="Symbol"/>
        </w:rPr>
        <w:t>·</w:t>
      </w:r>
      <w:r w:rsidRPr="0079337F">
        <w:rPr>
          <w:rFonts w:ascii="Arial" w:hAnsi="Arial" w:cs="Arial"/>
        </w:rPr>
        <w:t xml:space="preserve"> If you are ever in fear for your physical safety, staff will take immediate action to keep you safe with the help of their colleagues at the school, parents/carers and outside agencies. </w:t>
      </w:r>
    </w:p>
    <w:p w:rsidR="0079337F" w:rsidP="00427EC0" w:rsidRDefault="00427EC0" w14:paraId="0F5646F3" w14:textId="77777777">
      <w:pPr>
        <w:rPr>
          <w:rFonts w:ascii="Arial" w:hAnsi="Arial" w:cs="Arial"/>
        </w:rPr>
      </w:pPr>
      <w:r w:rsidRPr="0079337F">
        <w:rPr>
          <w:rFonts w:ascii="Arial" w:hAnsi="Arial" w:cs="Arial"/>
          <w:b/>
        </w:rPr>
        <w:t>Pupils who are bullying</w:t>
      </w:r>
      <w:r w:rsidRPr="0079337F">
        <w:rPr>
          <w:rFonts w:ascii="Arial" w:hAnsi="Arial" w:cs="Arial"/>
        </w:rPr>
        <w:t xml:space="preserve"> </w:t>
      </w:r>
    </w:p>
    <w:p w:rsidR="0079337F" w:rsidP="00427EC0" w:rsidRDefault="00427EC0" w14:paraId="3BDCE6BE" w14:textId="77777777">
      <w:pPr>
        <w:rPr>
          <w:rFonts w:ascii="Arial" w:hAnsi="Arial" w:cs="Arial"/>
        </w:rPr>
      </w:pPr>
      <w:r w:rsidRPr="0079337F">
        <w:rPr>
          <w:rFonts w:ascii="Arial" w:hAnsi="Arial" w:cs="Arial"/>
        </w:rPr>
        <w:t xml:space="preserve">Bullying behaviour has no place at this school. If you are involved in bullying, you can expect that: </w:t>
      </w:r>
    </w:p>
    <w:p w:rsidR="0079337F" w:rsidP="00427EC0" w:rsidRDefault="00427EC0" w14:paraId="4D1C7EA0" w14:textId="77777777">
      <w:pPr>
        <w:rPr>
          <w:rFonts w:ascii="Arial" w:hAnsi="Arial" w:cs="Arial"/>
        </w:rPr>
      </w:pPr>
      <w:r w:rsidRPr="0079337F">
        <w:rPr>
          <w:rFonts w:ascii="Symbol" w:hAnsi="Symbol" w:eastAsia="Symbol" w:cs="Symbol"/>
        </w:rPr>
        <w:t>·</w:t>
      </w:r>
      <w:r w:rsidRPr="0079337F">
        <w:rPr>
          <w:rFonts w:ascii="Arial" w:hAnsi="Arial" w:cs="Arial"/>
        </w:rPr>
        <w:t xml:space="preserve"> Your bullying behaviour will be challenged. </w:t>
      </w:r>
    </w:p>
    <w:p w:rsidR="0079337F" w:rsidP="00427EC0" w:rsidRDefault="00427EC0" w14:paraId="01A77312" w14:textId="77777777">
      <w:pPr>
        <w:rPr>
          <w:rFonts w:ascii="Arial" w:hAnsi="Arial" w:cs="Arial"/>
        </w:rPr>
      </w:pPr>
      <w:r w:rsidRPr="0079337F">
        <w:rPr>
          <w:rFonts w:ascii="Symbol" w:hAnsi="Symbol" w:eastAsia="Symbol" w:cs="Symbol"/>
        </w:rPr>
        <w:t>·</w:t>
      </w:r>
      <w:r w:rsidRPr="0079337F">
        <w:rPr>
          <w:rFonts w:ascii="Arial" w:hAnsi="Arial" w:cs="Arial"/>
        </w:rPr>
        <w:t xml:space="preserve"> You will be treated fairly.</w:t>
      </w:r>
    </w:p>
    <w:p w:rsidR="0079337F" w:rsidP="00427EC0" w:rsidRDefault="00427EC0" w14:paraId="7097563B" w14:textId="77777777">
      <w:pPr>
        <w:rPr>
          <w:rFonts w:ascii="Arial" w:hAnsi="Arial" w:cs="Arial"/>
        </w:rPr>
      </w:pPr>
      <w:r w:rsidRPr="0079337F">
        <w:rPr>
          <w:rFonts w:ascii="Arial" w:hAnsi="Arial" w:cs="Arial"/>
        </w:rPr>
        <w:t xml:space="preserve"> </w:t>
      </w:r>
      <w:r w:rsidRPr="0079337F">
        <w:rPr>
          <w:rFonts w:ascii="Symbol" w:hAnsi="Symbol" w:eastAsia="Symbol" w:cs="Symbol"/>
        </w:rPr>
        <w:t>·</w:t>
      </w:r>
      <w:r w:rsidRPr="0079337F">
        <w:rPr>
          <w:rFonts w:ascii="Arial" w:hAnsi="Arial" w:cs="Arial"/>
        </w:rPr>
        <w:t xml:space="preserve"> You will be given the opportunity to change your behaviour and encouraged and supported in doing so. </w:t>
      </w:r>
    </w:p>
    <w:p w:rsidR="0079337F" w:rsidP="00427EC0" w:rsidRDefault="00427EC0" w14:paraId="77709C8C" w14:textId="77777777">
      <w:pPr>
        <w:rPr>
          <w:rFonts w:ascii="Arial" w:hAnsi="Arial" w:cs="Arial"/>
        </w:rPr>
      </w:pPr>
      <w:r w:rsidRPr="0079337F">
        <w:rPr>
          <w:rFonts w:ascii="Arial" w:hAnsi="Arial" w:cs="Arial"/>
        </w:rPr>
        <w:t>This means:</w:t>
      </w:r>
    </w:p>
    <w:p w:rsidR="0079337F" w:rsidP="00427EC0" w:rsidRDefault="00427EC0" w14:paraId="51CC90B6" w14:textId="77777777">
      <w:pPr>
        <w:rPr>
          <w:rFonts w:ascii="Arial" w:hAnsi="Arial" w:cs="Arial"/>
        </w:rPr>
      </w:pPr>
      <w:r w:rsidRPr="0079337F">
        <w:rPr>
          <w:rFonts w:ascii="Arial" w:hAnsi="Arial" w:cs="Arial"/>
        </w:rPr>
        <w:t xml:space="preserve"> </w:t>
      </w:r>
      <w:r w:rsidRPr="0079337F">
        <w:rPr>
          <w:rFonts w:ascii="Symbol" w:hAnsi="Symbol" w:eastAsia="Symbol" w:cs="Symbol"/>
        </w:rPr>
        <w:t>·</w:t>
      </w:r>
      <w:r w:rsidRPr="0079337F">
        <w:rPr>
          <w:rFonts w:ascii="Arial" w:hAnsi="Arial" w:cs="Arial"/>
        </w:rPr>
        <w:t xml:space="preserve"> You will be expected to work with staff to look at the reasons why you have been bullying and to find and put into practice other ways of behaving. </w:t>
      </w:r>
    </w:p>
    <w:p w:rsidR="0079337F" w:rsidP="00427EC0" w:rsidRDefault="00427EC0" w14:paraId="1F48A4CA" w14:textId="77777777">
      <w:pPr>
        <w:rPr>
          <w:rFonts w:ascii="Arial" w:hAnsi="Arial" w:cs="Arial"/>
        </w:rPr>
      </w:pPr>
      <w:r w:rsidRPr="0079337F">
        <w:rPr>
          <w:rFonts w:ascii="Symbol" w:hAnsi="Symbol" w:eastAsia="Symbol" w:cs="Symbol"/>
        </w:rPr>
        <w:t>·</w:t>
      </w:r>
      <w:r w:rsidRPr="0079337F">
        <w:rPr>
          <w:rFonts w:ascii="Arial" w:hAnsi="Arial" w:cs="Arial"/>
        </w:rPr>
        <w:t xml:space="preserve"> Your teacher will let your parent(s)/carer(s) know what is going on, and to offer them the chance to help support you in changing your behaviour. </w:t>
      </w:r>
    </w:p>
    <w:p w:rsidR="0079337F" w:rsidP="00427EC0" w:rsidRDefault="00427EC0" w14:paraId="67914746" w14:textId="77777777">
      <w:pPr>
        <w:rPr>
          <w:rFonts w:ascii="Arial" w:hAnsi="Arial" w:cs="Arial"/>
        </w:rPr>
      </w:pPr>
      <w:r w:rsidRPr="0079337F">
        <w:rPr>
          <w:rFonts w:ascii="Symbol" w:hAnsi="Symbol" w:eastAsia="Symbol" w:cs="Symbol"/>
        </w:rPr>
        <w:t>·</w:t>
      </w:r>
      <w:r w:rsidRPr="0079337F">
        <w:rPr>
          <w:rFonts w:ascii="Arial" w:hAnsi="Arial" w:cs="Arial"/>
        </w:rPr>
        <w:t xml:space="preserve"> You will have regular meetings with staff to review your behaviour. </w:t>
      </w:r>
    </w:p>
    <w:p w:rsidR="0079337F" w:rsidP="00427EC0" w:rsidRDefault="00427EC0" w14:paraId="130D8777" w14:textId="77777777">
      <w:pPr>
        <w:rPr>
          <w:rFonts w:ascii="Arial" w:hAnsi="Arial" w:cs="Arial"/>
        </w:rPr>
      </w:pPr>
      <w:r w:rsidRPr="0079337F">
        <w:rPr>
          <w:rFonts w:ascii="Symbol" w:hAnsi="Symbol" w:eastAsia="Symbol" w:cs="Symbol"/>
        </w:rPr>
        <w:t>·</w:t>
      </w:r>
      <w:r w:rsidRPr="0079337F">
        <w:rPr>
          <w:rFonts w:ascii="Arial" w:hAnsi="Arial" w:cs="Arial"/>
        </w:rPr>
        <w:t xml:space="preserve"> If you do not work at changing your behaviour then staff will have to take more serious action e.g. excluding you from school activities. At this point the school will have no choice but to involve your parent/carer.</w:t>
      </w:r>
    </w:p>
    <w:p w:rsidRPr="0079337F" w:rsidR="00427EC0" w:rsidP="00427EC0" w:rsidRDefault="00427EC0" w14:paraId="644C7A6D" w14:textId="0912AB3D">
      <w:pPr>
        <w:rPr>
          <w:rFonts w:ascii="Arial" w:hAnsi="Arial" w:cs="Arial"/>
        </w:rPr>
      </w:pPr>
      <w:r w:rsidRPr="0079337F">
        <w:rPr>
          <w:rFonts w:ascii="Symbol" w:hAnsi="Symbol" w:eastAsia="Symbol" w:cs="Symbol"/>
        </w:rPr>
        <w:t>·</w:t>
      </w:r>
      <w:r w:rsidRPr="0079337F">
        <w:rPr>
          <w:rFonts w:ascii="Arial" w:hAnsi="Arial" w:cs="Arial"/>
        </w:rPr>
        <w:t xml:space="preserve"> Our priority is to make this school a safe and positive place for the whole school community. If you take part in a serious campaign of victimisation, abuse and intimidation, or episode of physical bullying against any other person belonging to the school community, you will be instantly excluded from coming to school whilst the behaviour is investigated.</w:t>
      </w:r>
    </w:p>
    <w:p w:rsidRPr="004E3FEE" w:rsidR="00427EC0" w:rsidP="00427EC0" w:rsidRDefault="0079337F" w14:paraId="4351EBD8" w14:textId="2BE008A8">
      <w:pPr>
        <w:rPr>
          <w:rFonts w:ascii="Arial" w:hAnsi="Arial" w:cs="Arial"/>
          <w:b/>
          <w:sz w:val="24"/>
          <w:szCs w:val="24"/>
        </w:rPr>
      </w:pPr>
      <w:r w:rsidRPr="004E3FEE">
        <w:rPr>
          <w:rFonts w:ascii="Arial" w:hAnsi="Arial" w:cs="Arial"/>
          <w:b/>
          <w:sz w:val="24"/>
          <w:szCs w:val="24"/>
        </w:rPr>
        <w:t>7</w:t>
      </w:r>
      <w:r w:rsidRPr="004E3FEE" w:rsidR="00427EC0">
        <w:rPr>
          <w:rFonts w:ascii="Arial" w:hAnsi="Arial" w:cs="Arial"/>
          <w:b/>
          <w:sz w:val="24"/>
          <w:szCs w:val="24"/>
        </w:rPr>
        <w:t>.2 Staff responsibilities</w:t>
      </w:r>
    </w:p>
    <w:p w:rsidR="005D4D55" w:rsidP="00427EC0" w:rsidRDefault="00427EC0" w14:paraId="554E8CB9" w14:textId="77777777">
      <w:pPr>
        <w:rPr>
          <w:rFonts w:ascii="Arial" w:hAnsi="Arial" w:cs="Arial"/>
        </w:rPr>
      </w:pPr>
      <w:r w:rsidRPr="0079337F">
        <w:rPr>
          <w:rFonts w:ascii="Arial" w:hAnsi="Arial" w:cs="Arial"/>
        </w:rPr>
        <w:t xml:space="preserve">All staff can expect to be properly trained and supported in dealing with bullying. </w:t>
      </w:r>
    </w:p>
    <w:p w:rsidR="00316A47" w:rsidP="00427EC0" w:rsidRDefault="00427EC0" w14:paraId="19517A5E" w14:textId="77777777">
      <w:pPr>
        <w:rPr>
          <w:rFonts w:ascii="Arial" w:hAnsi="Arial" w:cs="Arial"/>
        </w:rPr>
      </w:pPr>
      <w:r w:rsidRPr="0079337F">
        <w:rPr>
          <w:rFonts w:ascii="Arial" w:hAnsi="Arial" w:cs="Arial"/>
        </w:rPr>
        <w:t xml:space="preserve">All staff will be expected to: </w:t>
      </w:r>
    </w:p>
    <w:p w:rsidR="00316A47" w:rsidP="00427EC0" w:rsidRDefault="00427EC0" w14:paraId="7EDA0578" w14:textId="77777777">
      <w:pPr>
        <w:rPr>
          <w:rFonts w:ascii="Arial" w:hAnsi="Arial" w:cs="Arial"/>
        </w:rPr>
      </w:pPr>
      <w:r w:rsidRPr="0079337F">
        <w:rPr>
          <w:rFonts w:ascii="Symbol" w:hAnsi="Symbol" w:eastAsia="Symbol" w:cs="Symbol"/>
        </w:rPr>
        <w:t>·</w:t>
      </w:r>
      <w:r w:rsidRPr="0079337F">
        <w:rPr>
          <w:rFonts w:ascii="Arial" w:hAnsi="Arial" w:cs="Arial"/>
        </w:rPr>
        <w:t xml:space="preserve"> Promote an environment that is constructive and safe for all pupils through their own teaching and actions. </w:t>
      </w:r>
    </w:p>
    <w:p w:rsidR="00316A47" w:rsidP="00427EC0" w:rsidRDefault="00427EC0" w14:paraId="5537C657" w14:textId="77777777">
      <w:pPr>
        <w:rPr>
          <w:rFonts w:ascii="Arial" w:hAnsi="Arial" w:cs="Arial"/>
        </w:rPr>
      </w:pPr>
      <w:r w:rsidRPr="0079337F">
        <w:rPr>
          <w:rFonts w:ascii="Symbol" w:hAnsi="Symbol" w:eastAsia="Symbol" w:cs="Symbol"/>
        </w:rPr>
        <w:t>·</w:t>
      </w:r>
      <w:r w:rsidRPr="0079337F">
        <w:rPr>
          <w:rFonts w:ascii="Arial" w:hAnsi="Arial" w:cs="Arial"/>
        </w:rPr>
        <w:t xml:space="preserve"> Follow the procedures set out in this policy when they are dealing with bullying. </w:t>
      </w:r>
    </w:p>
    <w:p w:rsidR="00316A47" w:rsidP="00427EC0" w:rsidRDefault="00427EC0" w14:paraId="1CA86326" w14:textId="77777777">
      <w:pPr>
        <w:rPr>
          <w:rFonts w:ascii="Arial" w:hAnsi="Arial" w:cs="Arial"/>
        </w:rPr>
      </w:pPr>
      <w:r w:rsidRPr="0079337F">
        <w:rPr>
          <w:rFonts w:ascii="Symbol" w:hAnsi="Symbol" w:eastAsia="Symbol" w:cs="Symbol"/>
        </w:rPr>
        <w:t>·</w:t>
      </w:r>
      <w:r w:rsidRPr="0079337F">
        <w:rPr>
          <w:rFonts w:ascii="Arial" w:hAnsi="Arial" w:cs="Arial"/>
        </w:rPr>
        <w:t xml:space="preserve"> Work in co-operation with colleagues, pupils, parents/carers, staff from other organisations in the local community and the school’s board of governors to combat bullying.</w:t>
      </w:r>
    </w:p>
    <w:p w:rsidR="00316A47" w:rsidP="00427EC0" w:rsidRDefault="00427EC0" w14:paraId="5492601C" w14:textId="0E7DE74B">
      <w:pPr>
        <w:rPr>
          <w:rFonts w:ascii="Arial" w:hAnsi="Arial" w:cs="Arial"/>
        </w:rPr>
      </w:pPr>
      <w:r w:rsidRPr="0079337F">
        <w:rPr>
          <w:rFonts w:ascii="Symbol" w:hAnsi="Symbol" w:eastAsia="Symbol" w:cs="Symbol"/>
        </w:rPr>
        <w:t>·</w:t>
      </w:r>
      <w:r w:rsidRPr="0079337F">
        <w:rPr>
          <w:rFonts w:ascii="Arial" w:hAnsi="Arial" w:cs="Arial"/>
        </w:rPr>
        <w:t xml:space="preserve"> Report all incident of harassment or bullying on to CPOMs and alert DSL</w:t>
      </w:r>
      <w:r w:rsidR="00316A47">
        <w:rPr>
          <w:rFonts w:ascii="Arial" w:hAnsi="Arial" w:cs="Arial"/>
        </w:rPr>
        <w:t>s</w:t>
      </w:r>
      <w:r w:rsidRPr="0079337F">
        <w:rPr>
          <w:rFonts w:ascii="Arial" w:hAnsi="Arial" w:cs="Arial"/>
        </w:rPr>
        <w:t xml:space="preserve"> along with other members of staff that need to know </w:t>
      </w:r>
    </w:p>
    <w:p w:rsidRPr="0079337F" w:rsidR="00427EC0" w:rsidP="00427EC0" w:rsidRDefault="00427EC0" w14:paraId="68A4C39D" w14:textId="476231E6">
      <w:pPr>
        <w:rPr>
          <w:rFonts w:ascii="Arial" w:hAnsi="Arial" w:cs="Arial"/>
          <w:b/>
        </w:rPr>
      </w:pPr>
      <w:r w:rsidRPr="0079337F">
        <w:rPr>
          <w:rFonts w:ascii="Arial" w:hAnsi="Arial" w:cs="Arial"/>
        </w:rPr>
        <w:t>Teachers attempt to support all children in their class and to establish a climate of trust and respect for all. By praising, rewarding and celebrating the success of all pupils, we aim to prevent incidents of bullying. We deliver teaching and learning opportunities regarding bullying appropriate to the age of our children through our PSHE and RSE curriculum</w:t>
      </w:r>
      <w:r w:rsidR="00316A47">
        <w:rPr>
          <w:rFonts w:ascii="Arial" w:hAnsi="Arial" w:cs="Arial"/>
        </w:rPr>
        <w:t xml:space="preserve">. </w:t>
      </w:r>
      <w:r w:rsidRPr="0079337F">
        <w:rPr>
          <w:rFonts w:ascii="Arial" w:hAnsi="Arial" w:cs="Arial"/>
        </w:rPr>
        <w:t>This develops children’s understanding of bullying and how to deal with it effectively. As a whole school we celebrate Anti-Bullying week and take the opportunity to dedicate assemblies and explicit lessons on the identification and prevention of bullying every year.</w:t>
      </w:r>
    </w:p>
    <w:p w:rsidRPr="00016078" w:rsidR="00016078" w:rsidP="00427EC0" w:rsidRDefault="00332F10" w14:paraId="1554BD48" w14:textId="142C7BF8">
      <w:pPr>
        <w:rPr>
          <w:rFonts w:ascii="Arial" w:hAnsi="Arial" w:cs="Arial"/>
          <w:b/>
          <w:sz w:val="28"/>
          <w:szCs w:val="28"/>
        </w:rPr>
      </w:pPr>
      <w:r w:rsidRPr="00016078">
        <w:rPr>
          <w:rFonts w:ascii="Arial" w:hAnsi="Arial" w:cs="Arial"/>
          <w:b/>
          <w:sz w:val="28"/>
          <w:szCs w:val="28"/>
        </w:rPr>
        <w:t>8) Parent/carer</w:t>
      </w:r>
      <w:r w:rsidRPr="00016078" w:rsidR="00016078">
        <w:rPr>
          <w:rFonts w:ascii="Arial" w:hAnsi="Arial" w:cs="Arial"/>
          <w:b/>
          <w:sz w:val="28"/>
          <w:szCs w:val="28"/>
        </w:rPr>
        <w:t xml:space="preserve"> </w:t>
      </w:r>
      <w:r w:rsidRPr="00016078">
        <w:rPr>
          <w:rFonts w:ascii="Arial" w:hAnsi="Arial" w:cs="Arial"/>
          <w:b/>
          <w:sz w:val="28"/>
          <w:szCs w:val="28"/>
        </w:rPr>
        <w:t>involvement</w:t>
      </w:r>
    </w:p>
    <w:p w:rsidR="008D71A0" w:rsidP="00427EC0" w:rsidRDefault="00332F10" w14:paraId="754857A4" w14:textId="77777777">
      <w:pPr>
        <w:rPr>
          <w:rFonts w:ascii="Arial" w:hAnsi="Arial" w:cs="Arial"/>
        </w:rPr>
      </w:pPr>
      <w:r w:rsidRPr="00016078">
        <w:rPr>
          <w:rFonts w:ascii="Arial" w:hAnsi="Arial" w:cs="Arial"/>
        </w:rPr>
        <w:t xml:space="preserve">All parents and carers can expect to be kept informed of the school’s anti-bullying work throughout the school year. Staff will do their best to address any concerns that you may have about bullying and you will be asked to co-operate with the school in supporting your child and promoting the message that bullying behaviour is not acceptable. </w:t>
      </w:r>
    </w:p>
    <w:p w:rsidR="008D71A0" w:rsidP="00427EC0" w:rsidRDefault="00332F10" w14:paraId="70B656E7" w14:textId="77777777">
      <w:pPr>
        <w:rPr>
          <w:rFonts w:ascii="Arial" w:hAnsi="Arial" w:cs="Arial"/>
        </w:rPr>
      </w:pPr>
      <w:r w:rsidRPr="00016078">
        <w:rPr>
          <w:rFonts w:ascii="Arial" w:hAnsi="Arial" w:cs="Arial"/>
        </w:rPr>
        <w:t xml:space="preserve">If your child is being bullied, you can expect that: </w:t>
      </w:r>
    </w:p>
    <w:p w:rsidR="008D71A0" w:rsidP="00427EC0" w:rsidRDefault="00332F10" w14:paraId="020F3BE8" w14:textId="77777777">
      <w:pPr>
        <w:rPr>
          <w:rFonts w:ascii="Arial" w:hAnsi="Arial" w:cs="Arial"/>
        </w:rPr>
      </w:pPr>
      <w:r w:rsidRPr="00016078">
        <w:rPr>
          <w:rFonts w:ascii="Symbol" w:hAnsi="Symbol" w:eastAsia="Symbol" w:cs="Symbol"/>
        </w:rPr>
        <w:t>·</w:t>
      </w:r>
      <w:r w:rsidRPr="00016078">
        <w:rPr>
          <w:rFonts w:ascii="Arial" w:hAnsi="Arial" w:cs="Arial"/>
        </w:rPr>
        <w:t xml:space="preserve"> You and your child will be listened to and believed. </w:t>
      </w:r>
    </w:p>
    <w:p w:rsidR="008D71A0" w:rsidP="00427EC0" w:rsidRDefault="00332F10" w14:paraId="52B02C0F" w14:textId="4B972FBD">
      <w:pPr>
        <w:rPr>
          <w:rFonts w:ascii="Arial" w:hAnsi="Arial" w:cs="Arial"/>
        </w:rPr>
      </w:pPr>
      <w:r w:rsidRPr="00016078">
        <w:rPr>
          <w:rFonts w:ascii="Symbol" w:hAnsi="Symbol" w:eastAsia="Symbol" w:cs="Symbol"/>
        </w:rPr>
        <w:t>·</w:t>
      </w:r>
      <w:r w:rsidRPr="00016078">
        <w:rPr>
          <w:rFonts w:ascii="Arial" w:hAnsi="Arial" w:cs="Arial"/>
        </w:rPr>
        <w:t xml:space="preserve"> Staff will ensure that you are involved in the process of supporting your child in dealing with the bullying. </w:t>
      </w:r>
    </w:p>
    <w:p w:rsidR="008D71A0" w:rsidP="00427EC0" w:rsidRDefault="00332F10" w14:paraId="68FB0D9F" w14:textId="77777777">
      <w:pPr>
        <w:rPr>
          <w:rFonts w:ascii="Arial" w:hAnsi="Arial" w:cs="Arial"/>
        </w:rPr>
      </w:pPr>
      <w:r w:rsidRPr="00016078">
        <w:rPr>
          <w:rFonts w:ascii="Symbol" w:hAnsi="Symbol" w:eastAsia="Symbol" w:cs="Symbol"/>
        </w:rPr>
        <w:t>·</w:t>
      </w:r>
      <w:r w:rsidRPr="00016078">
        <w:rPr>
          <w:rFonts w:ascii="Arial" w:hAnsi="Arial" w:cs="Arial"/>
        </w:rPr>
        <w:t xml:space="preserve"> Staff will do their best to address any concerns you may have. </w:t>
      </w:r>
    </w:p>
    <w:p w:rsidR="008D71A0" w:rsidP="00427EC0" w:rsidRDefault="00332F10" w14:paraId="669DBCC8" w14:textId="77777777">
      <w:pPr>
        <w:rPr>
          <w:rFonts w:ascii="Arial" w:hAnsi="Arial" w:cs="Arial"/>
        </w:rPr>
      </w:pPr>
      <w:r w:rsidRPr="00016078">
        <w:rPr>
          <w:rFonts w:ascii="Symbol" w:hAnsi="Symbol" w:eastAsia="Symbol" w:cs="Symbol"/>
        </w:rPr>
        <w:t>·</w:t>
      </w:r>
      <w:r w:rsidRPr="00016078">
        <w:rPr>
          <w:rFonts w:ascii="Arial" w:hAnsi="Arial" w:cs="Arial"/>
        </w:rPr>
        <w:t xml:space="preserve"> Wherever necessary, the school will put you in contact with outside agencies that can help to support you and your child in addressing his/her experience of being bullied. </w:t>
      </w:r>
    </w:p>
    <w:p w:rsidR="008D71A0" w:rsidP="00427EC0" w:rsidRDefault="00332F10" w14:paraId="21087996" w14:textId="77777777">
      <w:pPr>
        <w:rPr>
          <w:rFonts w:ascii="Arial" w:hAnsi="Arial" w:cs="Arial"/>
        </w:rPr>
      </w:pPr>
      <w:r w:rsidRPr="00016078">
        <w:rPr>
          <w:rFonts w:ascii="Arial" w:hAnsi="Arial" w:cs="Arial"/>
        </w:rPr>
        <w:t xml:space="preserve">If your child is bullying another pupil, you can expect that: </w:t>
      </w:r>
    </w:p>
    <w:p w:rsidR="008D71A0" w:rsidP="00427EC0" w:rsidRDefault="00332F10" w14:paraId="2A5DD657" w14:textId="77777777">
      <w:pPr>
        <w:rPr>
          <w:rFonts w:ascii="Arial" w:hAnsi="Arial" w:cs="Arial"/>
        </w:rPr>
      </w:pPr>
      <w:r w:rsidRPr="00016078">
        <w:rPr>
          <w:rFonts w:ascii="Symbol" w:hAnsi="Symbol" w:eastAsia="Symbol" w:cs="Symbol"/>
        </w:rPr>
        <w:t>·</w:t>
      </w:r>
      <w:r w:rsidRPr="00016078">
        <w:rPr>
          <w:rFonts w:ascii="Arial" w:hAnsi="Arial" w:cs="Arial"/>
        </w:rPr>
        <w:t xml:space="preserve"> You and your child will be listened to. </w:t>
      </w:r>
    </w:p>
    <w:p w:rsidR="008D71A0" w:rsidP="00427EC0" w:rsidRDefault="00332F10" w14:paraId="7F38CBB6" w14:textId="77777777">
      <w:pPr>
        <w:rPr>
          <w:rFonts w:ascii="Arial" w:hAnsi="Arial" w:cs="Arial"/>
        </w:rPr>
      </w:pPr>
      <w:r w:rsidRPr="00016078">
        <w:rPr>
          <w:rFonts w:ascii="Symbol" w:hAnsi="Symbol" w:eastAsia="Symbol" w:cs="Symbol"/>
        </w:rPr>
        <w:t>·</w:t>
      </w:r>
      <w:r w:rsidRPr="00016078">
        <w:rPr>
          <w:rFonts w:ascii="Arial" w:hAnsi="Arial" w:cs="Arial"/>
        </w:rPr>
        <w:t xml:space="preserve"> Your child will be treated fairly.</w:t>
      </w:r>
    </w:p>
    <w:p w:rsidR="008D71A0" w:rsidP="00427EC0" w:rsidRDefault="00332F10" w14:paraId="3B77D6CF" w14:textId="77777777">
      <w:pPr>
        <w:rPr>
          <w:rFonts w:ascii="Arial" w:hAnsi="Arial" w:cs="Arial"/>
        </w:rPr>
      </w:pPr>
      <w:r w:rsidRPr="00016078">
        <w:rPr>
          <w:rFonts w:ascii="Arial" w:hAnsi="Arial" w:cs="Arial"/>
        </w:rPr>
        <w:t xml:space="preserve"> </w:t>
      </w:r>
      <w:r w:rsidRPr="00016078">
        <w:rPr>
          <w:rFonts w:ascii="Symbol" w:hAnsi="Symbol" w:eastAsia="Symbol" w:cs="Symbol"/>
        </w:rPr>
        <w:t>·</w:t>
      </w:r>
      <w:r w:rsidRPr="00016078">
        <w:rPr>
          <w:rFonts w:ascii="Arial" w:hAnsi="Arial" w:cs="Arial"/>
        </w:rPr>
        <w:t xml:space="preserve"> Your child will be expected to change his/her bullying behaviour and supported and encouraged in doing so by staff. </w:t>
      </w:r>
    </w:p>
    <w:p w:rsidR="008D71A0" w:rsidP="00427EC0" w:rsidRDefault="00332F10" w14:paraId="7D209F52" w14:textId="77777777">
      <w:pPr>
        <w:rPr>
          <w:rFonts w:ascii="Arial" w:hAnsi="Arial" w:cs="Arial"/>
        </w:rPr>
      </w:pPr>
      <w:r w:rsidRPr="00016078">
        <w:rPr>
          <w:rFonts w:ascii="Symbol" w:hAnsi="Symbol" w:eastAsia="Symbol" w:cs="Symbol"/>
        </w:rPr>
        <w:t>·</w:t>
      </w:r>
      <w:r w:rsidRPr="00016078">
        <w:rPr>
          <w:rFonts w:ascii="Arial" w:hAnsi="Arial" w:cs="Arial"/>
        </w:rPr>
        <w:t xml:space="preserve"> Wherever necessary, the school will put you in contact with outside agencies that can help to support you and your child in addressing his/her bullying behaviour</w:t>
      </w:r>
      <w:r w:rsidR="008D71A0">
        <w:rPr>
          <w:rFonts w:ascii="Arial" w:hAnsi="Arial" w:cs="Arial"/>
        </w:rPr>
        <w:t>.</w:t>
      </w:r>
    </w:p>
    <w:p w:rsidR="008D71A0" w:rsidP="00427EC0" w:rsidRDefault="00332F10" w14:paraId="25D14522" w14:textId="77777777">
      <w:pPr>
        <w:rPr>
          <w:rFonts w:ascii="Arial" w:hAnsi="Arial" w:cs="Arial"/>
        </w:rPr>
      </w:pPr>
      <w:r w:rsidRPr="00016078">
        <w:rPr>
          <w:rFonts w:ascii="Arial" w:hAnsi="Arial" w:cs="Arial"/>
        </w:rPr>
        <w:t xml:space="preserve">If you have any concerns that another child who attends the school (e.g. a friend of your child) may be experiencing bullying, please do not turn a blind eye but mention this to a member of staff. </w:t>
      </w:r>
    </w:p>
    <w:p w:rsidR="008D71A0" w:rsidP="00427EC0" w:rsidRDefault="00332F10" w14:paraId="441BFF1F" w14:textId="77777777">
      <w:pPr>
        <w:rPr>
          <w:rFonts w:ascii="Arial" w:hAnsi="Arial" w:cs="Arial"/>
        </w:rPr>
      </w:pPr>
      <w:r w:rsidRPr="00016078">
        <w:rPr>
          <w:rFonts w:ascii="Arial" w:hAnsi="Arial" w:cs="Arial"/>
        </w:rPr>
        <w:t xml:space="preserve">If parents are aware that their child has been involved in any incidents of harassment or bullying, they should: </w:t>
      </w:r>
    </w:p>
    <w:p w:rsidR="00BE6FC7" w:rsidP="00427EC0" w:rsidRDefault="00332F10" w14:paraId="2E7512AA" w14:textId="77777777">
      <w:pPr>
        <w:rPr>
          <w:rFonts w:ascii="Arial" w:hAnsi="Arial" w:cs="Arial"/>
        </w:rPr>
      </w:pPr>
      <w:r w:rsidRPr="00016078">
        <w:rPr>
          <w:rFonts w:ascii="Symbol" w:hAnsi="Symbol" w:eastAsia="Symbol" w:cs="Symbol"/>
        </w:rPr>
        <w:t>·</w:t>
      </w:r>
      <w:r w:rsidRPr="00016078">
        <w:rPr>
          <w:rFonts w:ascii="Arial" w:hAnsi="Arial" w:cs="Arial"/>
        </w:rPr>
        <w:t xml:space="preserve"> Listen to their child and try to remain calm. An emotional reaction can worry the child so they will not tell of their concerns. </w:t>
      </w:r>
    </w:p>
    <w:p w:rsidR="00BE6FC7" w:rsidP="00427EC0" w:rsidRDefault="00332F10" w14:paraId="7B35CF2D" w14:textId="77777777">
      <w:pPr>
        <w:rPr>
          <w:rFonts w:ascii="Arial" w:hAnsi="Arial" w:cs="Arial"/>
        </w:rPr>
      </w:pPr>
      <w:r w:rsidRPr="00016078">
        <w:rPr>
          <w:rFonts w:ascii="Symbol" w:hAnsi="Symbol" w:eastAsia="Symbol" w:cs="Symbol"/>
        </w:rPr>
        <w:t>·</w:t>
      </w:r>
      <w:r w:rsidRPr="00016078">
        <w:rPr>
          <w:rFonts w:ascii="Arial" w:hAnsi="Arial" w:cs="Arial"/>
        </w:rPr>
        <w:t xml:space="preserve"> Make an appointment to see the class teacher to share the concerns. </w:t>
      </w:r>
    </w:p>
    <w:p w:rsidR="00BE6FC7" w:rsidP="00427EC0" w:rsidRDefault="00332F10" w14:paraId="496ECA8E" w14:textId="77777777">
      <w:pPr>
        <w:rPr>
          <w:rFonts w:ascii="Arial" w:hAnsi="Arial" w:cs="Arial"/>
        </w:rPr>
      </w:pPr>
      <w:r w:rsidRPr="00016078">
        <w:rPr>
          <w:rFonts w:ascii="Symbol" w:hAnsi="Symbol" w:eastAsia="Symbol" w:cs="Symbol"/>
        </w:rPr>
        <w:t>·</w:t>
      </w:r>
      <w:r w:rsidRPr="00016078">
        <w:rPr>
          <w:rFonts w:ascii="Arial" w:hAnsi="Arial" w:cs="Arial"/>
        </w:rPr>
        <w:t xml:space="preserve"> Give the class teacher the facts. </w:t>
      </w:r>
    </w:p>
    <w:p w:rsidRPr="00016078" w:rsidR="00332F10" w:rsidP="00427EC0" w:rsidRDefault="00332F10" w14:paraId="3755B688" w14:textId="5A59FDE9">
      <w:pPr>
        <w:rPr>
          <w:rFonts w:ascii="Arial" w:hAnsi="Arial" w:cs="Arial"/>
        </w:rPr>
      </w:pPr>
      <w:r w:rsidRPr="00016078">
        <w:rPr>
          <w:rFonts w:ascii="Symbol" w:hAnsi="Symbol" w:eastAsia="Symbol" w:cs="Symbol"/>
        </w:rPr>
        <w:t>·</w:t>
      </w:r>
      <w:r w:rsidRPr="00016078">
        <w:rPr>
          <w:rFonts w:ascii="Arial" w:hAnsi="Arial" w:cs="Arial"/>
        </w:rPr>
        <w:t xml:space="preserve"> Reassure their child the school will deal with the incident.</w:t>
      </w:r>
    </w:p>
    <w:p w:rsidR="00016078" w:rsidP="00427EC0" w:rsidRDefault="00016078" w14:paraId="1D3B0A40" w14:textId="77777777">
      <w:pPr>
        <w:rPr>
          <w:rFonts w:ascii="Arial" w:hAnsi="Arial" w:cs="Arial"/>
          <w:b/>
        </w:rPr>
      </w:pPr>
    </w:p>
    <w:p w:rsidRPr="00016078" w:rsidR="00332F10" w:rsidP="00427EC0" w:rsidRDefault="00332F10" w14:paraId="5D369325" w14:textId="15F61973">
      <w:pPr>
        <w:rPr>
          <w:rFonts w:ascii="Arial" w:hAnsi="Arial" w:cs="Arial"/>
          <w:b/>
          <w:sz w:val="28"/>
          <w:szCs w:val="28"/>
        </w:rPr>
      </w:pPr>
      <w:r w:rsidRPr="00016078">
        <w:rPr>
          <w:rFonts w:ascii="Arial" w:hAnsi="Arial" w:cs="Arial"/>
          <w:b/>
          <w:sz w:val="28"/>
          <w:szCs w:val="28"/>
        </w:rPr>
        <w:t>9. The governing Body</w:t>
      </w:r>
    </w:p>
    <w:p w:rsidR="008D71A0" w:rsidP="00427EC0" w:rsidRDefault="00332F10" w14:paraId="272E2299" w14:textId="77777777">
      <w:pPr>
        <w:rPr>
          <w:rFonts w:ascii="Arial" w:hAnsi="Arial" w:cs="Arial"/>
        </w:rPr>
      </w:pPr>
      <w:r w:rsidRPr="00016078">
        <w:rPr>
          <w:rFonts w:ascii="Arial" w:hAnsi="Arial" w:cs="Arial"/>
        </w:rPr>
        <w:t xml:space="preserve">School Governors can expect to be kept up-to-date on the progress of the school’s anti-bullying work, and to receive information on anti-bullying work through the termly Headtecher’s report. </w:t>
      </w:r>
    </w:p>
    <w:p w:rsidR="008D71A0" w:rsidP="00427EC0" w:rsidRDefault="00332F10" w14:paraId="74585C2A" w14:textId="77777777">
      <w:pPr>
        <w:rPr>
          <w:rFonts w:ascii="Arial" w:hAnsi="Arial" w:cs="Arial"/>
        </w:rPr>
      </w:pPr>
      <w:r w:rsidRPr="00016078">
        <w:rPr>
          <w:rFonts w:ascii="Arial" w:hAnsi="Arial" w:cs="Arial"/>
        </w:rPr>
        <w:t xml:space="preserve">School Governors will be expected to: </w:t>
      </w:r>
    </w:p>
    <w:p w:rsidR="008D71A0" w:rsidP="00427EC0" w:rsidRDefault="00332F10" w14:paraId="0846F357" w14:textId="77777777">
      <w:pPr>
        <w:rPr>
          <w:rFonts w:ascii="Arial" w:hAnsi="Arial" w:cs="Arial"/>
        </w:rPr>
      </w:pPr>
      <w:r w:rsidRPr="00016078">
        <w:rPr>
          <w:rFonts w:ascii="Symbol" w:hAnsi="Symbol" w:eastAsia="Symbol" w:cs="Symbol"/>
        </w:rPr>
        <w:t>·</w:t>
      </w:r>
      <w:r w:rsidRPr="00016078">
        <w:rPr>
          <w:rFonts w:ascii="Arial" w:hAnsi="Arial" w:cs="Arial"/>
        </w:rPr>
        <w:t xml:space="preserve"> Give feedback on the monitoring and evaluation of the anti-bullying policy and practices in the school; </w:t>
      </w:r>
    </w:p>
    <w:p w:rsidRPr="008D71A0" w:rsidR="00332F10" w:rsidP="00427EC0" w:rsidRDefault="00332F10" w14:paraId="354CE5D5" w14:textId="7CD4BC41">
      <w:pPr>
        <w:rPr>
          <w:rFonts w:ascii="Arial" w:hAnsi="Arial" w:cs="Arial"/>
        </w:rPr>
      </w:pPr>
      <w:r w:rsidRPr="00016078">
        <w:rPr>
          <w:rFonts w:ascii="Symbol" w:hAnsi="Symbol" w:eastAsia="Symbol" w:cs="Symbol"/>
        </w:rPr>
        <w:t>·</w:t>
      </w:r>
      <w:r w:rsidRPr="00016078">
        <w:rPr>
          <w:rFonts w:ascii="Arial" w:hAnsi="Arial" w:cs="Arial"/>
        </w:rPr>
        <w:t xml:space="preserve"> Publicly support the school’s anti-bullying message.</w:t>
      </w:r>
    </w:p>
    <w:p w:rsidRPr="00F87141" w:rsidR="00E81B9C" w:rsidP="00E81B9C" w:rsidRDefault="00E81B9C" w14:paraId="7B1C2AB9" w14:textId="77777777">
      <w:pPr>
        <w:autoSpaceDE w:val="0"/>
        <w:autoSpaceDN w:val="0"/>
        <w:adjustRightInd w:val="0"/>
        <w:spacing w:after="0"/>
        <w:rPr>
          <w:rFonts w:ascii="Arial" w:hAnsi="Arial" w:cs="Arial"/>
          <w:b/>
          <w:bCs/>
          <w:i/>
          <w:iCs/>
          <w:sz w:val="24"/>
          <w:szCs w:val="20"/>
        </w:rPr>
      </w:pPr>
    </w:p>
    <w:p w:rsidRPr="00F87141" w:rsidR="00E81B9C" w:rsidP="00E81B9C" w:rsidRDefault="00016078" w14:paraId="7D387E14" w14:textId="220AB3BC">
      <w:pPr>
        <w:ind w:left="-426"/>
        <w:rPr>
          <w:rFonts w:ascii="Arial" w:hAnsi="Arial" w:cs="Arial"/>
          <w:b/>
          <w:sz w:val="28"/>
        </w:rPr>
      </w:pPr>
      <w:r>
        <w:rPr>
          <w:rFonts w:ascii="Arial" w:hAnsi="Arial" w:cs="Arial"/>
          <w:b/>
          <w:sz w:val="28"/>
        </w:rPr>
        <w:t xml:space="preserve">     10. </w:t>
      </w:r>
      <w:r w:rsidRPr="00F87141" w:rsidR="00E81B9C">
        <w:rPr>
          <w:rFonts w:ascii="Arial" w:hAnsi="Arial" w:cs="Arial"/>
          <w:b/>
          <w:sz w:val="28"/>
        </w:rPr>
        <w:t>Monitoring and review: putting policy into practice</w:t>
      </w:r>
    </w:p>
    <w:p w:rsidRPr="0079337F" w:rsidR="00E81B9C" w:rsidP="00E81B9C" w:rsidRDefault="00E81B9C" w14:paraId="7B49CB75" w14:textId="77777777">
      <w:pPr>
        <w:pStyle w:val="ListParagraph"/>
        <w:numPr>
          <w:ilvl w:val="0"/>
          <w:numId w:val="6"/>
        </w:numPr>
        <w:rPr>
          <w:rFonts w:ascii="Arial" w:hAnsi="Arial" w:cs="Arial"/>
          <w:color w:val="000000"/>
        </w:rPr>
      </w:pPr>
      <w:r w:rsidRPr="0079337F">
        <w:rPr>
          <w:rFonts w:ascii="Arial" w:hAnsi="Arial" w:cs="Arial"/>
          <w:color w:val="000000"/>
        </w:rPr>
        <w:t xml:space="preserve">The school will ensure that they regularly monitor and evaluate mechanisms to ensure that the policy is being consistently applied. </w:t>
      </w:r>
    </w:p>
    <w:p w:rsidRPr="0079337F" w:rsidR="00E81B9C" w:rsidP="00E81B9C" w:rsidRDefault="00E81B9C" w14:paraId="590F53FE" w14:textId="77777777">
      <w:pPr>
        <w:pStyle w:val="ListParagraph"/>
        <w:numPr>
          <w:ilvl w:val="0"/>
          <w:numId w:val="6"/>
        </w:numPr>
        <w:rPr>
          <w:rFonts w:ascii="Arial" w:hAnsi="Arial" w:cs="Arial"/>
          <w:color w:val="000000"/>
        </w:rPr>
      </w:pPr>
      <w:r w:rsidRPr="0079337F">
        <w:rPr>
          <w:rFonts w:ascii="Arial" w:hAnsi="Arial" w:cs="Arial"/>
          <w:color w:val="000000"/>
        </w:rPr>
        <w:t>Any issues identified will be incorporated into the school’s action planning.</w:t>
      </w:r>
    </w:p>
    <w:p w:rsidRPr="0079337F" w:rsidR="0079337F" w:rsidP="00E81B9C" w:rsidRDefault="00E81B9C" w14:paraId="5E6A3327" w14:textId="77777777">
      <w:pPr>
        <w:pStyle w:val="ListParagraph"/>
        <w:numPr>
          <w:ilvl w:val="0"/>
          <w:numId w:val="6"/>
        </w:numPr>
        <w:rPr>
          <w:rFonts w:ascii="Arial" w:hAnsi="Arial" w:cs="Arial"/>
          <w:color w:val="000000"/>
        </w:rPr>
      </w:pPr>
      <w:r w:rsidRPr="0079337F">
        <w:rPr>
          <w:rFonts w:ascii="Arial" w:hAnsi="Arial" w:cs="Arial"/>
        </w:rPr>
        <w:t xml:space="preserve">The headteacher will be informed of bullying concerns, as appropriate. </w:t>
      </w:r>
    </w:p>
    <w:p w:rsidRPr="0079337F" w:rsidR="00E81B9C" w:rsidP="00E81B9C" w:rsidRDefault="0079337F" w14:paraId="3C16274B" w14:textId="4F5C6B23">
      <w:pPr>
        <w:pStyle w:val="ListParagraph"/>
        <w:numPr>
          <w:ilvl w:val="0"/>
          <w:numId w:val="6"/>
        </w:numPr>
        <w:rPr>
          <w:rFonts w:ascii="Arial" w:hAnsi="Arial" w:cs="Arial"/>
          <w:color w:val="000000"/>
        </w:rPr>
      </w:pPr>
      <w:r w:rsidRPr="0079337F">
        <w:rPr>
          <w:rFonts w:ascii="Arial" w:hAnsi="Arial" w:cs="Arial"/>
        </w:rPr>
        <w:t>The policy will be reviewed on an annual basis to ensure it continues to meet the needs of the school and its community</w:t>
      </w:r>
      <w:r w:rsidRPr="0079337F" w:rsidR="00E81B9C">
        <w:rPr>
          <w:rFonts w:ascii="Arial" w:hAnsi="Arial" w:cs="Arial"/>
        </w:rPr>
        <w:t xml:space="preserve"> </w:t>
      </w:r>
    </w:p>
    <w:p w:rsidRPr="00F87141" w:rsidR="00E81B9C" w:rsidP="00E81B9C" w:rsidRDefault="00016078" w14:paraId="24D7D548" w14:textId="7F6B1D20">
      <w:pPr>
        <w:ind w:left="-426"/>
        <w:rPr>
          <w:rFonts w:ascii="Arial" w:hAnsi="Arial" w:cs="Arial"/>
          <w:b/>
          <w:sz w:val="28"/>
        </w:rPr>
      </w:pPr>
      <w:r>
        <w:rPr>
          <w:rFonts w:ascii="Arial" w:hAnsi="Arial" w:cs="Arial"/>
          <w:b/>
          <w:sz w:val="28"/>
        </w:rPr>
        <w:t xml:space="preserve">     11. </w:t>
      </w:r>
      <w:r w:rsidRPr="00F87141" w:rsidR="00E81B9C">
        <w:rPr>
          <w:rFonts w:ascii="Arial" w:hAnsi="Arial" w:cs="Arial"/>
          <w:b/>
          <w:sz w:val="30"/>
        </w:rPr>
        <w:t xml:space="preserve">Useful links and supporting organisations </w:t>
      </w:r>
    </w:p>
    <w:p w:rsidRPr="00F87141" w:rsidR="00E81B9C" w:rsidP="00E81B9C" w:rsidRDefault="00E81B9C" w14:paraId="071DF530" w14:textId="77777777">
      <w:pPr>
        <w:pStyle w:val="ListParagraph"/>
        <w:numPr>
          <w:ilvl w:val="0"/>
          <w:numId w:val="4"/>
        </w:numPr>
        <w:rPr>
          <w:rFonts w:ascii="Arial" w:hAnsi="Arial" w:cs="Arial"/>
          <w:color w:val="009EFF"/>
          <w:sz w:val="24"/>
          <w:szCs w:val="24"/>
        </w:rPr>
      </w:pPr>
      <w:r w:rsidRPr="00F87141">
        <w:rPr>
          <w:rFonts w:ascii="Arial" w:hAnsi="Arial" w:cs="Arial"/>
          <w:color w:val="000000"/>
          <w:sz w:val="24"/>
          <w:szCs w:val="24"/>
        </w:rPr>
        <w:t xml:space="preserve">Anti-Bullying Alliance: </w:t>
      </w:r>
      <w:hyperlink w:history="1" r:id="rId17">
        <w:r w:rsidRPr="00F87141">
          <w:rPr>
            <w:rStyle w:val="Hyperlink"/>
            <w:rFonts w:ascii="Arial" w:hAnsi="Arial" w:cs="Arial"/>
            <w:color w:val="009EFF"/>
            <w:sz w:val="24"/>
            <w:szCs w:val="24"/>
          </w:rPr>
          <w:t>www.anti-bullyingalliance.org.uk</w:t>
        </w:r>
      </w:hyperlink>
    </w:p>
    <w:p w:rsidRPr="00F87141" w:rsidR="00E81B9C" w:rsidP="00E81B9C" w:rsidRDefault="00E81B9C" w14:paraId="2353F799"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Childline: </w:t>
      </w:r>
      <w:hyperlink w:history="1" r:id="rId18">
        <w:r w:rsidRPr="00F87141">
          <w:rPr>
            <w:rStyle w:val="Hyperlink"/>
            <w:rFonts w:ascii="Arial" w:hAnsi="Arial" w:cs="Arial"/>
            <w:color w:val="009EFF"/>
            <w:sz w:val="24"/>
            <w:szCs w:val="24"/>
          </w:rPr>
          <w:t>www.childline.org.uk</w:t>
        </w:r>
      </w:hyperlink>
    </w:p>
    <w:p w:rsidRPr="00F87141" w:rsidR="00E81B9C" w:rsidP="00E81B9C" w:rsidRDefault="00E81B9C" w14:paraId="674E7528"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Family Lives: </w:t>
      </w:r>
      <w:hyperlink w:history="1" r:id="rId19">
        <w:r w:rsidRPr="00F87141">
          <w:rPr>
            <w:rStyle w:val="Hyperlink"/>
            <w:rFonts w:ascii="Arial" w:hAnsi="Arial" w:cs="Arial"/>
            <w:color w:val="009EFF"/>
            <w:sz w:val="24"/>
            <w:szCs w:val="24"/>
          </w:rPr>
          <w:t>www.familylives.org.uk</w:t>
        </w:r>
      </w:hyperlink>
    </w:p>
    <w:p w:rsidRPr="00F87141" w:rsidR="00E81B9C" w:rsidP="00E81B9C" w:rsidRDefault="00E81B9C" w14:paraId="47F171CC"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Kidscape: </w:t>
      </w:r>
      <w:hyperlink w:history="1" r:id="rId20">
        <w:r w:rsidRPr="00F87141">
          <w:rPr>
            <w:rStyle w:val="Hyperlink"/>
            <w:rFonts w:ascii="Arial" w:hAnsi="Arial" w:cs="Arial"/>
            <w:color w:val="009EFF"/>
            <w:sz w:val="24"/>
            <w:szCs w:val="24"/>
          </w:rPr>
          <w:t>www.kidscape.org.uk</w:t>
        </w:r>
      </w:hyperlink>
    </w:p>
    <w:p w:rsidRPr="00F87141" w:rsidR="00E81B9C" w:rsidP="00E81B9C" w:rsidRDefault="00E81B9C" w14:paraId="14A77907"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MindEd:</w:t>
      </w:r>
      <w:r w:rsidRPr="00F87141">
        <w:rPr>
          <w:sz w:val="24"/>
          <w:szCs w:val="24"/>
        </w:rPr>
        <w:t xml:space="preserve"> </w:t>
      </w:r>
      <w:hyperlink w:history="1" r:id="rId21">
        <w:r w:rsidRPr="00F87141">
          <w:rPr>
            <w:rStyle w:val="Hyperlink"/>
            <w:rFonts w:ascii="Arial" w:hAnsi="Arial" w:cs="Arial"/>
            <w:color w:val="009EFF"/>
            <w:sz w:val="24"/>
            <w:szCs w:val="24"/>
          </w:rPr>
          <w:t>www.minded.org.uk</w:t>
        </w:r>
      </w:hyperlink>
    </w:p>
    <w:p w:rsidRPr="00F87141" w:rsidR="00E81B9C" w:rsidP="00E81B9C" w:rsidRDefault="00E81B9C" w14:paraId="77DAB3D1" w14:textId="77777777">
      <w:pPr>
        <w:pStyle w:val="ListParagraph"/>
        <w:numPr>
          <w:ilvl w:val="0"/>
          <w:numId w:val="4"/>
        </w:numPr>
        <w:rPr>
          <w:rStyle w:val="Hyperlink"/>
          <w:rFonts w:ascii="Arial" w:hAnsi="Arial" w:cs="Arial"/>
          <w:color w:val="000000"/>
          <w:sz w:val="24"/>
          <w:szCs w:val="24"/>
        </w:rPr>
      </w:pPr>
      <w:r w:rsidRPr="00F87141">
        <w:rPr>
          <w:rFonts w:ascii="Arial" w:hAnsi="Arial" w:cs="Arial"/>
          <w:color w:val="000000"/>
          <w:sz w:val="24"/>
          <w:szCs w:val="24"/>
        </w:rPr>
        <w:t xml:space="preserve">NSPCC: </w:t>
      </w:r>
      <w:hyperlink w:history="1" r:id="rId22">
        <w:r w:rsidRPr="00F87141">
          <w:rPr>
            <w:rStyle w:val="Hyperlink"/>
            <w:rFonts w:ascii="Arial" w:hAnsi="Arial" w:cs="Arial"/>
            <w:color w:val="009EFF"/>
            <w:sz w:val="24"/>
            <w:szCs w:val="24"/>
          </w:rPr>
          <w:t>www.nspcc.org.uk</w:t>
        </w:r>
      </w:hyperlink>
    </w:p>
    <w:p w:rsidRPr="00F87141" w:rsidR="00E81B9C" w:rsidP="00E81B9C" w:rsidRDefault="00E81B9C" w14:paraId="1C31548F"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The BIG Award: </w:t>
      </w:r>
      <w:hyperlink w:history="1" r:id="rId23">
        <w:r w:rsidRPr="00F87141">
          <w:rPr>
            <w:rStyle w:val="Hyperlink"/>
            <w:rFonts w:ascii="Arial" w:hAnsi="Arial" w:cs="Arial"/>
            <w:color w:val="009EFF"/>
            <w:sz w:val="24"/>
            <w:szCs w:val="24"/>
          </w:rPr>
          <w:t>www.bullyinginterventiongroup.co.uk/index.php</w:t>
        </w:r>
      </w:hyperlink>
      <w:r w:rsidRPr="00F87141">
        <w:rPr>
          <w:rFonts w:ascii="Arial" w:hAnsi="Arial" w:cs="Arial"/>
          <w:color w:val="000000"/>
          <w:sz w:val="24"/>
          <w:szCs w:val="24"/>
        </w:rPr>
        <w:t xml:space="preserve"> </w:t>
      </w:r>
    </w:p>
    <w:p w:rsidRPr="00F87141" w:rsidR="00E81B9C" w:rsidP="00E81B9C" w:rsidRDefault="00E81B9C" w14:paraId="2B85C0B3"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PSHE Association: </w:t>
      </w:r>
      <w:hyperlink w:history="1" r:id="rId24">
        <w:r w:rsidRPr="00F87141">
          <w:rPr>
            <w:rStyle w:val="Hyperlink"/>
            <w:rFonts w:ascii="Arial" w:hAnsi="Arial" w:cs="Arial"/>
            <w:color w:val="009EFF"/>
            <w:sz w:val="24"/>
            <w:szCs w:val="24"/>
          </w:rPr>
          <w:t>www.pshe-association.org.uk</w:t>
        </w:r>
      </w:hyperlink>
    </w:p>
    <w:p w:rsidRPr="00F87141" w:rsidR="00E81B9C" w:rsidP="00E81B9C" w:rsidRDefault="00E81B9C" w14:paraId="453E6932"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Restorative Justice Council: </w:t>
      </w:r>
      <w:hyperlink w:history="1" r:id="rId25">
        <w:r w:rsidRPr="00F87141">
          <w:rPr>
            <w:rStyle w:val="Hyperlink"/>
            <w:rFonts w:ascii="Arial" w:hAnsi="Arial" w:cs="Arial"/>
            <w:color w:val="009EFF"/>
            <w:sz w:val="24"/>
            <w:szCs w:val="24"/>
          </w:rPr>
          <w:t>www.restorativejustice.org.uk</w:t>
        </w:r>
      </w:hyperlink>
      <w:r w:rsidRPr="00F87141">
        <w:rPr>
          <w:rFonts w:ascii="Arial" w:hAnsi="Arial" w:cs="Arial"/>
          <w:color w:val="000000"/>
          <w:sz w:val="24"/>
          <w:szCs w:val="24"/>
        </w:rPr>
        <w:t xml:space="preserve"> </w:t>
      </w:r>
    </w:p>
    <w:p w:rsidRPr="00F87141" w:rsidR="00E81B9C" w:rsidP="00E81B9C" w:rsidRDefault="00E81B9C" w14:paraId="065678A9"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The Diana Award: </w:t>
      </w:r>
      <w:hyperlink w:history="1" r:id="rId26">
        <w:r w:rsidRPr="00F87141">
          <w:rPr>
            <w:rStyle w:val="Hyperlink"/>
            <w:rFonts w:ascii="Arial" w:hAnsi="Arial" w:cs="Arial"/>
            <w:color w:val="009EFF"/>
            <w:sz w:val="24"/>
            <w:szCs w:val="24"/>
          </w:rPr>
          <w:t>www.diana-award.org.uk</w:t>
        </w:r>
      </w:hyperlink>
      <w:r w:rsidRPr="00F87141">
        <w:rPr>
          <w:rStyle w:val="Hyperlink"/>
          <w:color w:val="009EFF"/>
          <w:sz w:val="24"/>
          <w:szCs w:val="24"/>
        </w:rPr>
        <w:t xml:space="preserve"> </w:t>
      </w:r>
    </w:p>
    <w:p w:rsidRPr="00F87141" w:rsidR="00E81B9C" w:rsidP="00E81B9C" w:rsidRDefault="00E81B9C" w14:paraId="3E5FA889"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Victim Support:</w:t>
      </w:r>
      <w:r w:rsidRPr="00F87141">
        <w:rPr>
          <w:rStyle w:val="Hyperlink"/>
          <w:color w:val="009EFF"/>
          <w:sz w:val="24"/>
          <w:szCs w:val="24"/>
        </w:rPr>
        <w:t xml:space="preserve"> </w:t>
      </w:r>
      <w:hyperlink w:history="1" r:id="rId27">
        <w:r w:rsidRPr="00F87141">
          <w:rPr>
            <w:rStyle w:val="Hyperlink"/>
            <w:rFonts w:ascii="Arial" w:hAnsi="Arial" w:cs="Arial"/>
            <w:color w:val="009EFF"/>
            <w:sz w:val="24"/>
            <w:szCs w:val="24"/>
          </w:rPr>
          <w:t>www.victimsupport.org.uk</w:t>
        </w:r>
      </w:hyperlink>
    </w:p>
    <w:p w:rsidRPr="00F87141" w:rsidR="00E81B9C" w:rsidP="00E81B9C" w:rsidRDefault="00E81B9C" w14:paraId="76D171FF"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Young Minds: </w:t>
      </w:r>
      <w:hyperlink w:history="1" r:id="rId28">
        <w:r w:rsidRPr="00F87141">
          <w:rPr>
            <w:rStyle w:val="Hyperlink"/>
            <w:rFonts w:ascii="Arial" w:hAnsi="Arial" w:cs="Arial"/>
            <w:color w:val="009EFF"/>
            <w:sz w:val="24"/>
            <w:szCs w:val="24"/>
          </w:rPr>
          <w:t>www.youngminds.org.uk</w:t>
        </w:r>
      </w:hyperlink>
    </w:p>
    <w:p w:rsidRPr="00F87141" w:rsidR="00E81B9C" w:rsidP="00E81B9C" w:rsidRDefault="00E81B9C" w14:paraId="5C0F48DC"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Young Carers: </w:t>
      </w:r>
      <w:hyperlink w:history="1" r:id="rId29">
        <w:r w:rsidRPr="00F87141">
          <w:rPr>
            <w:rStyle w:val="Hyperlink"/>
            <w:rFonts w:ascii="Arial" w:hAnsi="Arial" w:cs="Arial"/>
            <w:color w:val="009EFF"/>
            <w:sz w:val="24"/>
            <w:szCs w:val="24"/>
          </w:rPr>
          <w:t>www.youngcarers.net</w:t>
        </w:r>
      </w:hyperlink>
      <w:r w:rsidRPr="00F87141">
        <w:rPr>
          <w:rFonts w:ascii="Arial" w:hAnsi="Arial" w:cs="Arial"/>
          <w:color w:val="000000"/>
          <w:sz w:val="24"/>
          <w:szCs w:val="24"/>
        </w:rPr>
        <w:t xml:space="preserve"> </w:t>
      </w:r>
    </w:p>
    <w:p w:rsidRPr="00F87141" w:rsidR="00E81B9C" w:rsidP="00E81B9C" w:rsidRDefault="00E81B9C" w14:paraId="516AF843" w14:textId="77777777">
      <w:pPr>
        <w:pStyle w:val="ListParagraph"/>
        <w:numPr>
          <w:ilvl w:val="0"/>
          <w:numId w:val="4"/>
        </w:numPr>
        <w:rPr>
          <w:rFonts w:ascii="Arial" w:hAnsi="Arial" w:cs="Arial"/>
          <w:color w:val="000000"/>
          <w:sz w:val="24"/>
          <w:szCs w:val="24"/>
        </w:rPr>
      </w:pPr>
      <w:r w:rsidRPr="00F87141">
        <w:rPr>
          <w:rFonts w:ascii="Arial" w:hAnsi="Arial" w:cs="Arial"/>
          <w:color w:val="000000"/>
          <w:sz w:val="24"/>
          <w:szCs w:val="24"/>
        </w:rPr>
        <w:t xml:space="preserve">The Restorative Justice Council: </w:t>
      </w:r>
      <w:hyperlink w:history="1" r:id="rId30">
        <w:r w:rsidRPr="00F87141">
          <w:rPr>
            <w:rStyle w:val="Hyperlink"/>
            <w:rFonts w:ascii="Arial" w:hAnsi="Arial" w:cs="Arial"/>
            <w:color w:val="009EFF"/>
            <w:sz w:val="24"/>
            <w:szCs w:val="24"/>
          </w:rPr>
          <w:t>www.restorativejustice.org.uk/restorative-practice-schools</w:t>
        </w:r>
      </w:hyperlink>
      <w:r w:rsidRPr="00F87141">
        <w:rPr>
          <w:rStyle w:val="Hyperlink"/>
          <w:color w:val="009EFF"/>
          <w:sz w:val="24"/>
          <w:szCs w:val="24"/>
        </w:rPr>
        <w:t xml:space="preserve"> </w:t>
      </w:r>
    </w:p>
    <w:p w:rsidRPr="00F87141" w:rsidR="00E81B9C" w:rsidP="00E81B9C" w:rsidRDefault="00E81B9C" w14:paraId="0FC3021A" w14:textId="77777777">
      <w:pPr>
        <w:pStyle w:val="NoSpacing"/>
        <w:spacing w:line="276" w:lineRule="auto"/>
        <w:rPr>
          <w:rFonts w:ascii="Arial" w:hAnsi="Arial" w:cs="Arial"/>
          <w:b/>
          <w:sz w:val="28"/>
          <w:szCs w:val="24"/>
        </w:rPr>
      </w:pPr>
      <w:r w:rsidRPr="00F87141">
        <w:rPr>
          <w:rFonts w:ascii="Arial" w:hAnsi="Arial" w:cs="Arial"/>
          <w:b/>
          <w:sz w:val="28"/>
          <w:szCs w:val="24"/>
        </w:rPr>
        <w:t>SEND</w:t>
      </w:r>
    </w:p>
    <w:p w:rsidRPr="00F87141" w:rsidR="00E81B9C" w:rsidP="00E81B9C" w:rsidRDefault="00E81B9C" w14:paraId="4734582A" w14:textId="77777777">
      <w:pPr>
        <w:pStyle w:val="NoSpacing"/>
        <w:numPr>
          <w:ilvl w:val="0"/>
          <w:numId w:val="9"/>
        </w:numPr>
        <w:spacing w:line="276" w:lineRule="auto"/>
        <w:rPr>
          <w:rFonts w:ascii="Arial" w:hAnsi="Arial" w:cs="Arial"/>
          <w:b/>
          <w:sz w:val="24"/>
          <w:szCs w:val="24"/>
        </w:rPr>
      </w:pPr>
      <w:r w:rsidRPr="00F87141">
        <w:rPr>
          <w:rFonts w:ascii="Arial" w:hAnsi="Arial" w:cs="Arial"/>
          <w:sz w:val="24"/>
          <w:szCs w:val="24"/>
        </w:rPr>
        <w:t xml:space="preserve">Changing Faces: </w:t>
      </w:r>
      <w:hyperlink w:history="1" r:id="rId31">
        <w:r w:rsidRPr="00F87141">
          <w:rPr>
            <w:rStyle w:val="Hyperlink"/>
            <w:rFonts w:ascii="Arial" w:hAnsi="Arial" w:cs="Arial"/>
            <w:color w:val="009EFF"/>
            <w:sz w:val="24"/>
            <w:szCs w:val="24"/>
          </w:rPr>
          <w:t>www.changingfaces.org.uk</w:t>
        </w:r>
      </w:hyperlink>
      <w:r w:rsidRPr="00F87141">
        <w:rPr>
          <w:rFonts w:ascii="Arial" w:hAnsi="Arial" w:cs="Arial"/>
          <w:sz w:val="24"/>
          <w:szCs w:val="24"/>
        </w:rPr>
        <w:t xml:space="preserve"> </w:t>
      </w:r>
    </w:p>
    <w:p w:rsidRPr="00F87141" w:rsidR="00E81B9C" w:rsidP="00E81B9C" w:rsidRDefault="00E81B9C" w14:paraId="3E27305B" w14:textId="77777777">
      <w:pPr>
        <w:pStyle w:val="NoSpacing"/>
        <w:numPr>
          <w:ilvl w:val="0"/>
          <w:numId w:val="9"/>
        </w:numPr>
        <w:spacing w:line="276" w:lineRule="auto"/>
        <w:rPr>
          <w:rStyle w:val="Hyperlink"/>
          <w:rFonts w:ascii="Arial" w:hAnsi="Arial" w:cs="Arial"/>
          <w:b/>
          <w:sz w:val="24"/>
          <w:szCs w:val="24"/>
        </w:rPr>
      </w:pPr>
      <w:r w:rsidRPr="00F87141">
        <w:rPr>
          <w:rFonts w:ascii="Arial" w:hAnsi="Arial" w:cs="Arial"/>
          <w:color w:val="000000"/>
          <w:sz w:val="24"/>
          <w:szCs w:val="24"/>
        </w:rPr>
        <w:t xml:space="preserve">Mencap: </w:t>
      </w:r>
      <w:hyperlink w:history="1" r:id="rId32">
        <w:r w:rsidRPr="00F87141">
          <w:rPr>
            <w:rStyle w:val="Hyperlink"/>
            <w:rFonts w:ascii="Arial" w:hAnsi="Arial" w:cs="Arial"/>
            <w:color w:val="009EFF"/>
            <w:sz w:val="24"/>
            <w:szCs w:val="24"/>
          </w:rPr>
          <w:t>www.mencap.org.uk</w:t>
        </w:r>
      </w:hyperlink>
    </w:p>
    <w:p w:rsidRPr="00F87141" w:rsidR="00E81B9C" w:rsidP="00E81B9C" w:rsidRDefault="00E81B9C" w14:paraId="0076D885" w14:textId="77777777">
      <w:pPr>
        <w:pStyle w:val="NoSpacing"/>
        <w:numPr>
          <w:ilvl w:val="0"/>
          <w:numId w:val="9"/>
        </w:numPr>
        <w:spacing w:line="276" w:lineRule="auto"/>
        <w:rPr>
          <w:rFonts w:ascii="Arial" w:hAnsi="Arial" w:cs="Arial"/>
          <w:sz w:val="24"/>
          <w:szCs w:val="24"/>
        </w:rPr>
      </w:pPr>
      <w:r w:rsidRPr="00F87141">
        <w:rPr>
          <w:rFonts w:ascii="Arial" w:hAnsi="Arial" w:cs="Arial"/>
          <w:sz w:val="24"/>
          <w:szCs w:val="24"/>
        </w:rPr>
        <w:t xml:space="preserve">Anti-Bullying Alliance Cyberbullying and children and young people with SEN and disabilities: </w:t>
      </w:r>
      <w:hyperlink w:history="1" r:id="rId33">
        <w:r w:rsidRPr="00F87141">
          <w:rPr>
            <w:rStyle w:val="Hyperlink"/>
            <w:rFonts w:ascii="Arial" w:hAnsi="Arial" w:cs="Arial"/>
            <w:color w:val="009EFF"/>
            <w:sz w:val="24"/>
            <w:szCs w:val="24"/>
          </w:rPr>
          <w:t>www.cafamily.org.uk/media/750755/cyberbullying_and_send_-_module_final.pdf</w:t>
        </w:r>
      </w:hyperlink>
      <w:r w:rsidRPr="00F87141">
        <w:rPr>
          <w:rFonts w:ascii="Arial" w:hAnsi="Arial" w:cs="Arial"/>
          <w:sz w:val="24"/>
          <w:szCs w:val="24"/>
        </w:rPr>
        <w:t xml:space="preserve"> </w:t>
      </w:r>
    </w:p>
    <w:p w:rsidRPr="00F87141" w:rsidR="00E81B9C" w:rsidP="00E81B9C" w:rsidRDefault="00E81B9C" w14:paraId="6A5D2867" w14:textId="77777777">
      <w:pPr>
        <w:pStyle w:val="NoSpacing"/>
        <w:numPr>
          <w:ilvl w:val="0"/>
          <w:numId w:val="9"/>
        </w:numPr>
        <w:spacing w:line="276" w:lineRule="auto"/>
        <w:rPr>
          <w:rFonts w:ascii="Arial" w:hAnsi="Arial" w:cs="Arial"/>
          <w:b/>
          <w:sz w:val="24"/>
          <w:szCs w:val="24"/>
        </w:rPr>
      </w:pPr>
      <w:r w:rsidRPr="00F87141">
        <w:rPr>
          <w:rFonts w:ascii="Arial" w:hAnsi="Arial" w:cs="Arial"/>
          <w:color w:val="000000"/>
          <w:sz w:val="24"/>
          <w:szCs w:val="24"/>
        </w:rPr>
        <w:t xml:space="preserve">DfE: SEND code of practice: </w:t>
      </w:r>
      <w:hyperlink w:history="1" r:id="rId34">
        <w:r w:rsidRPr="00F87141">
          <w:rPr>
            <w:rStyle w:val="Hyperlink"/>
            <w:rFonts w:ascii="Arial" w:hAnsi="Arial" w:cs="Arial"/>
            <w:color w:val="009EFF"/>
            <w:sz w:val="24"/>
            <w:szCs w:val="24"/>
          </w:rPr>
          <w:t>www.gov.uk/government/publications/send-code-of-practice-0-to-25</w:t>
        </w:r>
      </w:hyperlink>
      <w:r w:rsidRPr="00F87141">
        <w:rPr>
          <w:rStyle w:val="Hyperlink"/>
          <w:color w:val="009EFF"/>
          <w:sz w:val="24"/>
          <w:szCs w:val="24"/>
        </w:rPr>
        <w:t xml:space="preserve"> </w:t>
      </w:r>
    </w:p>
    <w:p w:rsidRPr="00F87141" w:rsidR="00E81B9C" w:rsidP="00E81B9C" w:rsidRDefault="00E81B9C" w14:paraId="12E3D934" w14:textId="77777777">
      <w:pPr>
        <w:pStyle w:val="NoSpacing"/>
        <w:spacing w:line="276" w:lineRule="auto"/>
        <w:rPr>
          <w:rFonts w:ascii="Arial" w:hAnsi="Arial" w:cs="Arial"/>
          <w:b/>
          <w:sz w:val="28"/>
          <w:szCs w:val="24"/>
        </w:rPr>
      </w:pPr>
    </w:p>
    <w:p w:rsidRPr="00F87141" w:rsidR="00E81B9C" w:rsidP="00E81B9C" w:rsidRDefault="00E81B9C" w14:paraId="4A106067" w14:textId="77777777">
      <w:pPr>
        <w:pStyle w:val="NoSpacing"/>
        <w:spacing w:line="276" w:lineRule="auto"/>
        <w:rPr>
          <w:rFonts w:ascii="Arial" w:hAnsi="Arial" w:cs="Arial"/>
          <w:b/>
          <w:sz w:val="28"/>
          <w:szCs w:val="24"/>
        </w:rPr>
      </w:pPr>
      <w:r w:rsidRPr="00F87141">
        <w:rPr>
          <w:rFonts w:ascii="Arial" w:hAnsi="Arial" w:cs="Arial"/>
          <w:b/>
          <w:sz w:val="28"/>
          <w:szCs w:val="24"/>
        </w:rPr>
        <w:t>Cyberbullying</w:t>
      </w:r>
    </w:p>
    <w:p w:rsidRPr="00F87141" w:rsidR="00E81B9C" w:rsidP="00E81B9C" w:rsidRDefault="00E81B9C" w14:paraId="714F3851" w14:textId="77777777">
      <w:pPr>
        <w:pStyle w:val="NoSpacing"/>
        <w:numPr>
          <w:ilvl w:val="0"/>
          <w:numId w:val="7"/>
        </w:numPr>
        <w:spacing w:line="276" w:lineRule="auto"/>
        <w:ind w:left="360"/>
        <w:rPr>
          <w:rFonts w:ascii="Arial" w:hAnsi="Arial" w:cs="Arial"/>
          <w:sz w:val="24"/>
          <w:szCs w:val="24"/>
        </w:rPr>
      </w:pPr>
      <w:r w:rsidRPr="00F87141">
        <w:rPr>
          <w:rFonts w:ascii="Arial" w:hAnsi="Arial" w:cs="Arial"/>
          <w:sz w:val="24"/>
          <w:szCs w:val="24"/>
        </w:rPr>
        <w:t xml:space="preserve">Childnet: </w:t>
      </w:r>
      <w:hyperlink w:history="1" r:id="rId35">
        <w:r w:rsidRPr="00F87141">
          <w:rPr>
            <w:rStyle w:val="Hyperlink"/>
            <w:rFonts w:ascii="Arial" w:hAnsi="Arial" w:cs="Arial"/>
            <w:color w:val="009EFF"/>
            <w:sz w:val="24"/>
            <w:szCs w:val="24"/>
          </w:rPr>
          <w:t>www.childnet.com</w:t>
        </w:r>
      </w:hyperlink>
      <w:r w:rsidRPr="00F87141">
        <w:rPr>
          <w:rFonts w:ascii="Arial" w:hAnsi="Arial" w:cs="Arial"/>
          <w:sz w:val="24"/>
          <w:szCs w:val="24"/>
        </w:rPr>
        <w:t xml:space="preserve">  </w:t>
      </w:r>
    </w:p>
    <w:p w:rsidRPr="00F87141" w:rsidR="00E81B9C" w:rsidP="00E81B9C" w:rsidRDefault="00E81B9C" w14:paraId="073060A8" w14:textId="77777777">
      <w:pPr>
        <w:pStyle w:val="ListParagraph"/>
        <w:numPr>
          <w:ilvl w:val="0"/>
          <w:numId w:val="1"/>
        </w:numPr>
        <w:ind w:left="360"/>
        <w:rPr>
          <w:rFonts w:ascii="Arial" w:hAnsi="Arial" w:cs="Arial"/>
          <w:color w:val="000000"/>
          <w:sz w:val="24"/>
          <w:szCs w:val="24"/>
        </w:rPr>
      </w:pPr>
      <w:r w:rsidRPr="00F87141">
        <w:rPr>
          <w:rFonts w:ascii="Arial" w:hAnsi="Arial" w:cs="Arial"/>
          <w:color w:val="000000"/>
          <w:sz w:val="24"/>
          <w:szCs w:val="24"/>
        </w:rPr>
        <w:t xml:space="preserve">Internet Watch Foundation: </w:t>
      </w:r>
      <w:hyperlink w:history="1" r:id="rId36">
        <w:r w:rsidRPr="00F87141">
          <w:rPr>
            <w:rStyle w:val="Hyperlink"/>
            <w:rFonts w:ascii="Arial" w:hAnsi="Arial" w:cs="Arial"/>
            <w:color w:val="009EFF"/>
            <w:sz w:val="24"/>
            <w:szCs w:val="24"/>
          </w:rPr>
          <w:t>www.iwf.org.uk</w:t>
        </w:r>
      </w:hyperlink>
      <w:r w:rsidRPr="00F87141">
        <w:rPr>
          <w:rFonts w:ascii="Arial" w:hAnsi="Arial" w:cs="Arial"/>
          <w:color w:val="000000"/>
          <w:sz w:val="24"/>
          <w:szCs w:val="24"/>
        </w:rPr>
        <w:t xml:space="preserve"> </w:t>
      </w:r>
    </w:p>
    <w:p w:rsidRPr="00F87141" w:rsidR="00E81B9C" w:rsidP="00E81B9C" w:rsidRDefault="00E81B9C" w14:paraId="65F8CFCA" w14:textId="77777777">
      <w:pPr>
        <w:pStyle w:val="ListParagraph"/>
        <w:numPr>
          <w:ilvl w:val="0"/>
          <w:numId w:val="1"/>
        </w:numPr>
        <w:ind w:left="360"/>
        <w:rPr>
          <w:rFonts w:ascii="Arial" w:hAnsi="Arial" w:cs="Arial"/>
          <w:color w:val="000000"/>
          <w:sz w:val="24"/>
          <w:szCs w:val="24"/>
        </w:rPr>
      </w:pPr>
      <w:r w:rsidRPr="00F87141">
        <w:rPr>
          <w:rFonts w:ascii="Arial" w:hAnsi="Arial" w:cs="Arial"/>
          <w:color w:val="000000"/>
          <w:sz w:val="24"/>
          <w:szCs w:val="24"/>
        </w:rPr>
        <w:t xml:space="preserve">Think U Know: </w:t>
      </w:r>
      <w:hyperlink w:history="1" r:id="rId37">
        <w:r w:rsidRPr="00F87141">
          <w:rPr>
            <w:rStyle w:val="Hyperlink"/>
            <w:rFonts w:ascii="Arial" w:hAnsi="Arial" w:cs="Arial"/>
            <w:color w:val="009EFF"/>
            <w:sz w:val="24"/>
            <w:szCs w:val="24"/>
          </w:rPr>
          <w:t>www.thinkuknow.co.uk</w:t>
        </w:r>
      </w:hyperlink>
      <w:r w:rsidRPr="00F87141">
        <w:rPr>
          <w:rStyle w:val="Hyperlink"/>
          <w:color w:val="009EFF"/>
          <w:sz w:val="24"/>
          <w:szCs w:val="24"/>
        </w:rPr>
        <w:t xml:space="preserve"> </w:t>
      </w:r>
    </w:p>
    <w:p w:rsidRPr="00F87141" w:rsidR="00E81B9C" w:rsidP="00E81B9C" w:rsidRDefault="00E81B9C" w14:paraId="15487285" w14:textId="77777777">
      <w:pPr>
        <w:pStyle w:val="ListParagraph"/>
        <w:numPr>
          <w:ilvl w:val="0"/>
          <w:numId w:val="1"/>
        </w:numPr>
        <w:ind w:left="360"/>
        <w:rPr>
          <w:rFonts w:ascii="Arial" w:hAnsi="Arial" w:cs="Arial"/>
          <w:color w:val="000000"/>
          <w:sz w:val="24"/>
          <w:szCs w:val="24"/>
        </w:rPr>
      </w:pPr>
      <w:r w:rsidRPr="00F87141">
        <w:rPr>
          <w:rFonts w:ascii="Arial" w:hAnsi="Arial" w:cs="Arial"/>
          <w:color w:val="000000"/>
          <w:sz w:val="24"/>
          <w:szCs w:val="24"/>
        </w:rPr>
        <w:t xml:space="preserve">UK Safer Internet Centre: </w:t>
      </w:r>
      <w:hyperlink w:history="1" r:id="rId38">
        <w:r w:rsidRPr="00F87141">
          <w:rPr>
            <w:rStyle w:val="Hyperlink"/>
            <w:rFonts w:ascii="Arial" w:hAnsi="Arial" w:cs="Arial"/>
            <w:color w:val="009EFF"/>
            <w:sz w:val="24"/>
            <w:szCs w:val="24"/>
          </w:rPr>
          <w:t>www.saferinternet.org.uk</w:t>
        </w:r>
      </w:hyperlink>
      <w:r w:rsidRPr="00F87141">
        <w:rPr>
          <w:rFonts w:ascii="Arial" w:hAnsi="Arial" w:cs="Arial"/>
          <w:color w:val="000000"/>
          <w:sz w:val="24"/>
          <w:szCs w:val="24"/>
        </w:rPr>
        <w:t xml:space="preserve"> </w:t>
      </w:r>
    </w:p>
    <w:p w:rsidRPr="00F87141" w:rsidR="00E81B9C" w:rsidP="00E81B9C" w:rsidRDefault="00E81B9C" w14:paraId="175E0EA4" w14:textId="77777777">
      <w:pPr>
        <w:pStyle w:val="ListParagraph"/>
        <w:numPr>
          <w:ilvl w:val="0"/>
          <w:numId w:val="1"/>
        </w:numPr>
        <w:ind w:left="360"/>
        <w:rPr>
          <w:rFonts w:ascii="Arial" w:hAnsi="Arial" w:cs="Arial"/>
          <w:color w:val="000000"/>
          <w:sz w:val="24"/>
          <w:szCs w:val="24"/>
        </w:rPr>
      </w:pPr>
      <w:r w:rsidRPr="00F87141">
        <w:rPr>
          <w:rFonts w:ascii="Arial" w:hAnsi="Arial" w:cs="Arial"/>
          <w:color w:val="000000"/>
          <w:sz w:val="24"/>
          <w:szCs w:val="24"/>
        </w:rPr>
        <w:t xml:space="preserve">The UK Council for Child Internet Safety (UKCCIS) </w:t>
      </w:r>
      <w:hyperlink w:history="1" r:id="rId39">
        <w:r w:rsidRPr="00F87141">
          <w:rPr>
            <w:rStyle w:val="Hyperlink"/>
            <w:rFonts w:ascii="Arial" w:hAnsi="Arial" w:cs="Arial"/>
            <w:color w:val="009EFF"/>
            <w:sz w:val="24"/>
            <w:szCs w:val="24"/>
          </w:rPr>
          <w:t>www.gov.uk/government/groups/uk-council-for-child-internet-safety-ukccis</w:t>
        </w:r>
      </w:hyperlink>
      <w:r w:rsidRPr="00F87141">
        <w:rPr>
          <w:rFonts w:ascii="Arial" w:hAnsi="Arial" w:cs="Arial"/>
          <w:color w:val="000000"/>
          <w:sz w:val="24"/>
          <w:szCs w:val="24"/>
        </w:rPr>
        <w:t xml:space="preserve"> </w:t>
      </w:r>
    </w:p>
    <w:p w:rsidRPr="00F87141" w:rsidR="00E81B9C" w:rsidP="00E81B9C" w:rsidRDefault="00E81B9C" w14:paraId="0E647782" w14:textId="77777777">
      <w:pPr>
        <w:pStyle w:val="ListParagraph"/>
        <w:numPr>
          <w:ilvl w:val="0"/>
          <w:numId w:val="1"/>
        </w:numPr>
        <w:ind w:left="360"/>
        <w:rPr>
          <w:rFonts w:ascii="Arial" w:hAnsi="Arial" w:cs="Arial"/>
          <w:color w:val="000000"/>
          <w:sz w:val="24"/>
          <w:szCs w:val="24"/>
        </w:rPr>
      </w:pPr>
      <w:r w:rsidRPr="00F87141">
        <w:rPr>
          <w:rFonts w:ascii="Arial" w:hAnsi="Arial" w:cs="Arial"/>
          <w:color w:val="000000"/>
          <w:sz w:val="24"/>
          <w:szCs w:val="24"/>
        </w:rPr>
        <w:t xml:space="preserve">DfE ‘Cyberbullying: advice for headteachers and school staff’: </w:t>
      </w:r>
      <w:hyperlink w:history="1" r:id="rId40">
        <w:r w:rsidRPr="00F87141">
          <w:rPr>
            <w:rStyle w:val="Hyperlink"/>
            <w:rFonts w:ascii="Arial" w:hAnsi="Arial" w:cs="Arial"/>
            <w:color w:val="009EFF"/>
            <w:sz w:val="24"/>
            <w:szCs w:val="24"/>
          </w:rPr>
          <w:t>www.gov.uk/government/publications/preventing-and-tackling-bullying</w:t>
        </w:r>
      </w:hyperlink>
      <w:r w:rsidRPr="00F87141">
        <w:rPr>
          <w:rFonts w:ascii="Arial" w:hAnsi="Arial" w:cs="Arial"/>
          <w:color w:val="000000"/>
          <w:sz w:val="24"/>
          <w:szCs w:val="24"/>
        </w:rPr>
        <w:t xml:space="preserve"> </w:t>
      </w:r>
    </w:p>
    <w:p w:rsidRPr="0010585F" w:rsidR="00E81B9C" w:rsidP="00E81B9C" w:rsidRDefault="00E81B9C" w14:paraId="3F49661B" w14:textId="77777777">
      <w:pPr>
        <w:pStyle w:val="ListParagraph"/>
        <w:numPr>
          <w:ilvl w:val="0"/>
          <w:numId w:val="1"/>
        </w:numPr>
        <w:ind w:left="360"/>
        <w:rPr>
          <w:rFonts w:ascii="Arial" w:hAnsi="Arial" w:cs="Arial"/>
          <w:color w:val="000000"/>
          <w:sz w:val="24"/>
          <w:szCs w:val="24"/>
        </w:rPr>
      </w:pPr>
      <w:r w:rsidRPr="00F87141">
        <w:rPr>
          <w:rFonts w:ascii="Arial" w:hAnsi="Arial" w:cs="Arial"/>
          <w:color w:val="000000"/>
          <w:sz w:val="24"/>
          <w:szCs w:val="24"/>
        </w:rPr>
        <w:t xml:space="preserve">DfE ‘Advice for parents and carers on cyberbullying’: </w:t>
      </w:r>
      <w:hyperlink w:history="1" r:id="rId41">
        <w:r w:rsidRPr="00F87141">
          <w:rPr>
            <w:rStyle w:val="Hyperlink"/>
            <w:rFonts w:ascii="Arial" w:hAnsi="Arial" w:cs="Arial"/>
            <w:color w:val="009EFF"/>
            <w:sz w:val="24"/>
            <w:szCs w:val="24"/>
          </w:rPr>
          <w:t>www.gov.uk/government/publications/preventing-and-tackling-bullying</w:t>
        </w:r>
      </w:hyperlink>
      <w:r w:rsidRPr="00F87141">
        <w:rPr>
          <w:rFonts w:ascii="Arial" w:hAnsi="Arial" w:cs="Arial"/>
          <w:color w:val="000000"/>
          <w:sz w:val="24"/>
          <w:szCs w:val="24"/>
        </w:rPr>
        <w:t xml:space="preserve"> </w:t>
      </w:r>
    </w:p>
    <w:p w:rsidRPr="00F87141" w:rsidR="00E81B9C" w:rsidP="00E81B9C" w:rsidRDefault="00E81B9C" w14:paraId="7DDEF644" w14:textId="77777777">
      <w:pPr>
        <w:pStyle w:val="NoSpacing"/>
        <w:spacing w:line="276" w:lineRule="auto"/>
        <w:rPr>
          <w:rFonts w:ascii="Arial" w:hAnsi="Arial" w:cs="Arial"/>
          <w:b/>
          <w:sz w:val="28"/>
          <w:szCs w:val="24"/>
        </w:rPr>
      </w:pPr>
      <w:r w:rsidRPr="00F87141">
        <w:rPr>
          <w:rFonts w:ascii="Arial" w:hAnsi="Arial" w:cs="Arial"/>
          <w:b/>
          <w:sz w:val="28"/>
          <w:szCs w:val="24"/>
        </w:rPr>
        <w:t>Race, religion and nationality</w:t>
      </w:r>
    </w:p>
    <w:p w:rsidRPr="00F87141" w:rsidR="00E81B9C" w:rsidP="00E81B9C" w:rsidRDefault="00E81B9C" w14:paraId="6D9A9473" w14:textId="77777777">
      <w:pPr>
        <w:pStyle w:val="NoSpacing"/>
        <w:numPr>
          <w:ilvl w:val="0"/>
          <w:numId w:val="8"/>
        </w:numPr>
        <w:spacing w:line="276" w:lineRule="auto"/>
        <w:ind w:left="360"/>
        <w:rPr>
          <w:rFonts w:ascii="Arial" w:hAnsi="Arial" w:cs="Arial"/>
          <w:sz w:val="24"/>
          <w:szCs w:val="24"/>
        </w:rPr>
      </w:pPr>
      <w:r w:rsidRPr="00F87141">
        <w:rPr>
          <w:rFonts w:ascii="Arial" w:hAnsi="Arial" w:cs="Arial"/>
          <w:sz w:val="24"/>
          <w:szCs w:val="24"/>
        </w:rPr>
        <w:t xml:space="preserve">Anne Frank Trust: </w:t>
      </w:r>
      <w:hyperlink w:history="1" r:id="rId42">
        <w:r w:rsidRPr="00F87141">
          <w:rPr>
            <w:rStyle w:val="Hyperlink"/>
            <w:rFonts w:ascii="Arial" w:hAnsi="Arial" w:cs="Arial"/>
            <w:color w:val="009EFF"/>
            <w:sz w:val="24"/>
            <w:szCs w:val="24"/>
          </w:rPr>
          <w:t>www.annefrank.org.uk</w:t>
        </w:r>
      </w:hyperlink>
    </w:p>
    <w:p w:rsidRPr="00F87141" w:rsidR="00E81B9C" w:rsidP="00E81B9C" w:rsidRDefault="00E81B9C" w14:paraId="5E3DE275" w14:textId="77777777">
      <w:pPr>
        <w:pStyle w:val="ListParagraph"/>
        <w:numPr>
          <w:ilvl w:val="0"/>
          <w:numId w:val="3"/>
        </w:numPr>
        <w:ind w:left="360"/>
        <w:rPr>
          <w:rFonts w:ascii="Arial" w:hAnsi="Arial" w:cs="Arial"/>
          <w:color w:val="000000"/>
          <w:sz w:val="24"/>
          <w:szCs w:val="24"/>
        </w:rPr>
      </w:pPr>
      <w:r w:rsidRPr="00F87141">
        <w:rPr>
          <w:rFonts w:ascii="Arial" w:hAnsi="Arial" w:cs="Arial"/>
          <w:color w:val="000000"/>
          <w:sz w:val="24"/>
          <w:szCs w:val="24"/>
        </w:rPr>
        <w:t xml:space="preserve">Kick it Out: </w:t>
      </w:r>
      <w:hyperlink w:history="1" r:id="rId43">
        <w:r w:rsidRPr="00F87141">
          <w:rPr>
            <w:rStyle w:val="Hyperlink"/>
            <w:rFonts w:ascii="Arial" w:hAnsi="Arial" w:cs="Arial"/>
            <w:color w:val="009EFF"/>
            <w:sz w:val="24"/>
            <w:szCs w:val="24"/>
          </w:rPr>
          <w:t>www.kickitout.org</w:t>
        </w:r>
      </w:hyperlink>
    </w:p>
    <w:p w:rsidRPr="00F87141" w:rsidR="00E81B9C" w:rsidP="00E81B9C" w:rsidRDefault="00E81B9C" w14:paraId="072584E3" w14:textId="77777777">
      <w:pPr>
        <w:pStyle w:val="ListParagraph"/>
        <w:numPr>
          <w:ilvl w:val="0"/>
          <w:numId w:val="3"/>
        </w:numPr>
        <w:ind w:left="360"/>
        <w:rPr>
          <w:rFonts w:ascii="Arial" w:hAnsi="Arial" w:cs="Arial"/>
          <w:color w:val="000000"/>
          <w:sz w:val="24"/>
          <w:szCs w:val="24"/>
        </w:rPr>
      </w:pPr>
      <w:r w:rsidRPr="00F87141">
        <w:rPr>
          <w:rFonts w:ascii="Arial" w:hAnsi="Arial" w:cs="Arial"/>
          <w:color w:val="000000"/>
          <w:sz w:val="24"/>
          <w:szCs w:val="24"/>
        </w:rPr>
        <w:t xml:space="preserve">Report it: </w:t>
      </w:r>
      <w:hyperlink w:history="1" r:id="rId44">
        <w:r w:rsidRPr="00F87141">
          <w:rPr>
            <w:rStyle w:val="Hyperlink"/>
            <w:rFonts w:ascii="Arial" w:hAnsi="Arial" w:cs="Arial"/>
            <w:color w:val="009EFF"/>
            <w:sz w:val="24"/>
            <w:szCs w:val="24"/>
          </w:rPr>
          <w:t>www.report-it.org.uk</w:t>
        </w:r>
      </w:hyperlink>
    </w:p>
    <w:p w:rsidRPr="00F87141" w:rsidR="00E81B9C" w:rsidP="00E81B9C" w:rsidRDefault="00E81B9C" w14:paraId="4567BEE6" w14:textId="77777777">
      <w:pPr>
        <w:pStyle w:val="ListParagraph"/>
        <w:numPr>
          <w:ilvl w:val="0"/>
          <w:numId w:val="3"/>
        </w:numPr>
        <w:ind w:left="360"/>
        <w:rPr>
          <w:rStyle w:val="Hyperlink"/>
          <w:rFonts w:ascii="Arial" w:hAnsi="Arial" w:cs="Arial"/>
          <w:color w:val="000000"/>
          <w:sz w:val="24"/>
          <w:szCs w:val="24"/>
        </w:rPr>
      </w:pPr>
      <w:r w:rsidRPr="00F87141">
        <w:rPr>
          <w:rFonts w:ascii="Arial" w:hAnsi="Arial" w:cs="Arial"/>
          <w:color w:val="000000"/>
          <w:sz w:val="24"/>
          <w:szCs w:val="24"/>
        </w:rPr>
        <w:t>Stop Hate:</w:t>
      </w:r>
      <w:r w:rsidRPr="00F87141">
        <w:rPr>
          <w:rStyle w:val="Hyperlink"/>
          <w:color w:val="009EFF"/>
          <w:sz w:val="24"/>
          <w:szCs w:val="24"/>
        </w:rPr>
        <w:t xml:space="preserve"> </w:t>
      </w:r>
      <w:hyperlink w:history="1" r:id="rId45">
        <w:r w:rsidRPr="00F87141">
          <w:rPr>
            <w:rStyle w:val="Hyperlink"/>
            <w:rFonts w:ascii="Arial" w:hAnsi="Arial" w:cs="Arial"/>
            <w:color w:val="009EFF"/>
            <w:sz w:val="24"/>
            <w:szCs w:val="24"/>
          </w:rPr>
          <w:t>www.stophateuk.org</w:t>
        </w:r>
      </w:hyperlink>
    </w:p>
    <w:p w:rsidRPr="00F87141" w:rsidR="00E81B9C" w:rsidP="00E81B9C" w:rsidRDefault="00E81B9C" w14:paraId="38134D81" w14:textId="77777777">
      <w:pPr>
        <w:pStyle w:val="ListParagraph"/>
        <w:numPr>
          <w:ilvl w:val="0"/>
          <w:numId w:val="3"/>
        </w:numPr>
        <w:ind w:left="360"/>
        <w:rPr>
          <w:rFonts w:ascii="Arial" w:hAnsi="Arial" w:cs="Arial"/>
          <w:color w:val="000000"/>
          <w:sz w:val="24"/>
          <w:szCs w:val="24"/>
        </w:rPr>
      </w:pPr>
      <w:r w:rsidRPr="00F87141">
        <w:rPr>
          <w:rFonts w:ascii="Arial" w:hAnsi="Arial" w:cs="Arial"/>
          <w:color w:val="000000"/>
          <w:sz w:val="24"/>
          <w:szCs w:val="24"/>
        </w:rPr>
        <w:t>Tell Mama:</w:t>
      </w:r>
      <w:hyperlink w:history="1" r:id="rId46">
        <w:r w:rsidRPr="00F87141">
          <w:rPr>
            <w:rStyle w:val="Hyperlink"/>
            <w:rFonts w:ascii="Arial" w:hAnsi="Arial" w:cs="Arial"/>
            <w:color w:val="009EFF"/>
            <w:sz w:val="24"/>
            <w:szCs w:val="24"/>
          </w:rPr>
          <w:t>www.tellmamauk.org</w:t>
        </w:r>
      </w:hyperlink>
    </w:p>
    <w:p w:rsidRPr="00F87141" w:rsidR="00E81B9C" w:rsidP="00E81B9C" w:rsidRDefault="00E81B9C" w14:paraId="5791206F" w14:textId="77777777">
      <w:pPr>
        <w:pStyle w:val="ListParagraph"/>
        <w:numPr>
          <w:ilvl w:val="0"/>
          <w:numId w:val="3"/>
        </w:numPr>
        <w:ind w:left="360"/>
        <w:rPr>
          <w:rFonts w:ascii="Arial" w:hAnsi="Arial" w:cs="Arial"/>
          <w:color w:val="000000"/>
          <w:sz w:val="24"/>
          <w:szCs w:val="24"/>
        </w:rPr>
      </w:pPr>
      <w:r w:rsidRPr="00F87141">
        <w:rPr>
          <w:rFonts w:ascii="Arial" w:hAnsi="Arial" w:cs="Arial"/>
          <w:color w:val="000000"/>
          <w:sz w:val="24"/>
          <w:szCs w:val="24"/>
        </w:rPr>
        <w:t xml:space="preserve">Educate against Hate: </w:t>
      </w:r>
      <w:hyperlink w:history="1" r:id="rId47">
        <w:r w:rsidRPr="00F87141">
          <w:rPr>
            <w:rStyle w:val="Hyperlink"/>
            <w:rFonts w:ascii="Arial" w:hAnsi="Arial" w:cs="Arial"/>
            <w:color w:val="009EFF"/>
            <w:sz w:val="24"/>
            <w:szCs w:val="24"/>
          </w:rPr>
          <w:t>www.educateagainsthate.com</w:t>
        </w:r>
      </w:hyperlink>
      <w:r w:rsidRPr="00F87141">
        <w:rPr>
          <w:rFonts w:ascii="Arial" w:hAnsi="Arial" w:cs="Arial"/>
          <w:color w:val="000000"/>
          <w:sz w:val="24"/>
          <w:szCs w:val="24"/>
        </w:rPr>
        <w:t xml:space="preserve"> </w:t>
      </w:r>
    </w:p>
    <w:p w:rsidRPr="00576442" w:rsidR="00E81B9C" w:rsidP="00E81B9C" w:rsidRDefault="00E81B9C" w14:paraId="7596229B" w14:textId="77777777">
      <w:pPr>
        <w:pStyle w:val="ListParagraph"/>
        <w:numPr>
          <w:ilvl w:val="0"/>
          <w:numId w:val="3"/>
        </w:numPr>
        <w:ind w:left="360"/>
        <w:rPr>
          <w:rFonts w:ascii="Arial" w:hAnsi="Arial" w:cs="Arial"/>
          <w:color w:val="000000"/>
          <w:sz w:val="24"/>
          <w:szCs w:val="24"/>
        </w:rPr>
      </w:pPr>
      <w:r w:rsidRPr="00F87141">
        <w:rPr>
          <w:rFonts w:ascii="Arial" w:hAnsi="Arial" w:cs="Arial"/>
          <w:color w:val="000000"/>
          <w:sz w:val="24"/>
          <w:szCs w:val="24"/>
        </w:rPr>
        <w:t xml:space="preserve">Show Racism the Red Card: </w:t>
      </w:r>
      <w:hyperlink w:history="1" r:id="rId48">
        <w:r w:rsidRPr="00F87141">
          <w:rPr>
            <w:rStyle w:val="Hyperlink"/>
            <w:rFonts w:ascii="Arial" w:hAnsi="Arial" w:cs="Arial"/>
            <w:color w:val="009EFF"/>
            <w:sz w:val="24"/>
            <w:szCs w:val="24"/>
          </w:rPr>
          <w:t>www.srtrc.org/educational</w:t>
        </w:r>
      </w:hyperlink>
    </w:p>
    <w:p w:rsidRPr="00F87141" w:rsidR="00E81B9C" w:rsidP="00E81B9C" w:rsidRDefault="00E81B9C" w14:paraId="1BBA7DCF" w14:textId="77777777">
      <w:pPr>
        <w:pStyle w:val="NoSpacing"/>
        <w:spacing w:line="276" w:lineRule="auto"/>
        <w:rPr>
          <w:rFonts w:ascii="Arial" w:hAnsi="Arial" w:cs="Arial"/>
          <w:b/>
          <w:sz w:val="28"/>
          <w:szCs w:val="24"/>
        </w:rPr>
      </w:pPr>
      <w:r w:rsidRPr="00F87141">
        <w:rPr>
          <w:rFonts w:ascii="Arial" w:hAnsi="Arial" w:cs="Arial"/>
          <w:b/>
          <w:sz w:val="28"/>
          <w:szCs w:val="24"/>
        </w:rPr>
        <w:t>LGBT</w:t>
      </w:r>
    </w:p>
    <w:p w:rsidRPr="00F87141" w:rsidR="00E81B9C" w:rsidP="00E81B9C" w:rsidRDefault="00E81B9C" w14:paraId="5C793E72" w14:textId="77777777">
      <w:pPr>
        <w:pStyle w:val="NoSpacing"/>
        <w:numPr>
          <w:ilvl w:val="0"/>
          <w:numId w:val="10"/>
        </w:numPr>
        <w:spacing w:line="276" w:lineRule="auto"/>
        <w:ind w:left="360"/>
        <w:rPr>
          <w:rFonts w:ascii="Arial" w:hAnsi="Arial" w:cs="Arial"/>
          <w:sz w:val="24"/>
          <w:szCs w:val="24"/>
        </w:rPr>
      </w:pPr>
      <w:r w:rsidRPr="00F87141">
        <w:rPr>
          <w:rFonts w:ascii="Arial" w:hAnsi="Arial" w:cs="Arial"/>
          <w:sz w:val="24"/>
          <w:szCs w:val="24"/>
        </w:rPr>
        <w:t xml:space="preserve">Barnardo’s LGBT Hub: </w:t>
      </w:r>
      <w:hyperlink w:history="1" r:id="rId49">
        <w:r w:rsidRPr="00F87141">
          <w:rPr>
            <w:rStyle w:val="Hyperlink"/>
            <w:rFonts w:ascii="Arial" w:hAnsi="Arial" w:cs="Arial"/>
            <w:color w:val="009EFF"/>
            <w:sz w:val="24"/>
            <w:szCs w:val="24"/>
          </w:rPr>
          <w:t>www.barnardos.org.uk/what_we_do/our_work/lgbtq.htm</w:t>
        </w:r>
      </w:hyperlink>
    </w:p>
    <w:p w:rsidRPr="00F87141" w:rsidR="00E81B9C" w:rsidP="00E81B9C" w:rsidRDefault="00E81B9C" w14:paraId="325D89DC" w14:textId="77777777">
      <w:pPr>
        <w:pStyle w:val="NoSpacing"/>
        <w:numPr>
          <w:ilvl w:val="0"/>
          <w:numId w:val="10"/>
        </w:numPr>
        <w:spacing w:line="276" w:lineRule="auto"/>
        <w:ind w:left="360"/>
        <w:rPr>
          <w:rFonts w:ascii="Arial" w:hAnsi="Arial" w:cs="Arial"/>
          <w:sz w:val="24"/>
          <w:szCs w:val="24"/>
        </w:rPr>
      </w:pPr>
      <w:r w:rsidRPr="00F87141">
        <w:rPr>
          <w:rFonts w:ascii="Arial" w:hAnsi="Arial" w:cs="Arial"/>
          <w:sz w:val="24"/>
          <w:szCs w:val="24"/>
        </w:rPr>
        <w:t xml:space="preserve">Metro Charity: </w:t>
      </w:r>
      <w:hyperlink w:history="1" r:id="rId50">
        <w:r w:rsidRPr="00F87141">
          <w:rPr>
            <w:rStyle w:val="Hyperlink"/>
            <w:rFonts w:ascii="Arial" w:hAnsi="Arial" w:cs="Arial"/>
            <w:color w:val="009EFF"/>
            <w:sz w:val="24"/>
            <w:szCs w:val="24"/>
          </w:rPr>
          <w:t>www.metrocentreonline.org</w:t>
        </w:r>
      </w:hyperlink>
    </w:p>
    <w:p w:rsidRPr="00F87141" w:rsidR="00E81B9C" w:rsidP="00E81B9C" w:rsidRDefault="00E81B9C" w14:paraId="497E8CB8" w14:textId="77777777">
      <w:pPr>
        <w:pStyle w:val="NoSpacing"/>
        <w:numPr>
          <w:ilvl w:val="0"/>
          <w:numId w:val="10"/>
        </w:numPr>
        <w:spacing w:line="276" w:lineRule="auto"/>
        <w:ind w:left="360"/>
        <w:rPr>
          <w:rFonts w:ascii="Arial" w:hAnsi="Arial" w:cs="Arial"/>
          <w:sz w:val="24"/>
          <w:szCs w:val="24"/>
        </w:rPr>
      </w:pPr>
      <w:r w:rsidRPr="00F87141">
        <w:rPr>
          <w:rFonts w:ascii="Arial" w:hAnsi="Arial" w:cs="Arial"/>
          <w:sz w:val="24"/>
          <w:szCs w:val="24"/>
        </w:rPr>
        <w:t xml:space="preserve">EACH: </w:t>
      </w:r>
      <w:hyperlink w:history="1" r:id="rId51">
        <w:r w:rsidRPr="00F87141">
          <w:rPr>
            <w:rStyle w:val="Hyperlink"/>
            <w:rFonts w:ascii="Arial" w:hAnsi="Arial" w:cs="Arial"/>
            <w:color w:val="009EFF"/>
            <w:sz w:val="24"/>
            <w:szCs w:val="24"/>
          </w:rPr>
          <w:t>www.eachaction.org.uk</w:t>
        </w:r>
      </w:hyperlink>
    </w:p>
    <w:p w:rsidRPr="00F87141" w:rsidR="00E81B9C" w:rsidP="00E81B9C" w:rsidRDefault="00E81B9C" w14:paraId="16E959D8" w14:textId="77777777">
      <w:pPr>
        <w:pStyle w:val="ListParagraph"/>
        <w:numPr>
          <w:ilvl w:val="0"/>
          <w:numId w:val="2"/>
        </w:numPr>
        <w:ind w:left="360"/>
        <w:rPr>
          <w:rFonts w:ascii="Arial" w:hAnsi="Arial" w:cs="Arial"/>
          <w:color w:val="000000"/>
          <w:sz w:val="24"/>
          <w:szCs w:val="24"/>
        </w:rPr>
      </w:pPr>
      <w:r w:rsidRPr="00F87141">
        <w:rPr>
          <w:rFonts w:ascii="Arial" w:hAnsi="Arial" w:cs="Arial"/>
          <w:color w:val="000000"/>
          <w:sz w:val="24"/>
          <w:szCs w:val="24"/>
        </w:rPr>
        <w:t xml:space="preserve">Proud Trust: </w:t>
      </w:r>
      <w:hyperlink w:history="1" r:id="rId52">
        <w:r w:rsidRPr="00F87141">
          <w:rPr>
            <w:rStyle w:val="Hyperlink"/>
            <w:rFonts w:ascii="Arial" w:hAnsi="Arial" w:cs="Arial"/>
            <w:color w:val="009EFF"/>
            <w:sz w:val="24"/>
            <w:szCs w:val="24"/>
          </w:rPr>
          <w:t>www.theproudtrust.org</w:t>
        </w:r>
      </w:hyperlink>
    </w:p>
    <w:p w:rsidRPr="00F87141" w:rsidR="00E81B9C" w:rsidP="00E81B9C" w:rsidRDefault="00E81B9C" w14:paraId="112875A2" w14:textId="77777777">
      <w:pPr>
        <w:pStyle w:val="ListParagraph"/>
        <w:numPr>
          <w:ilvl w:val="0"/>
          <w:numId w:val="2"/>
        </w:numPr>
        <w:ind w:left="360"/>
        <w:rPr>
          <w:rFonts w:ascii="Arial" w:hAnsi="Arial" w:cs="Arial"/>
          <w:color w:val="000000"/>
          <w:sz w:val="24"/>
          <w:szCs w:val="24"/>
        </w:rPr>
      </w:pPr>
      <w:r w:rsidRPr="00F87141">
        <w:rPr>
          <w:rFonts w:ascii="Arial" w:hAnsi="Arial" w:cs="Arial"/>
          <w:color w:val="000000"/>
          <w:sz w:val="24"/>
          <w:szCs w:val="24"/>
        </w:rPr>
        <w:t xml:space="preserve">Schools Out: </w:t>
      </w:r>
      <w:hyperlink w:history="1" r:id="rId53">
        <w:r w:rsidRPr="00F87141">
          <w:rPr>
            <w:rStyle w:val="Hyperlink"/>
            <w:rFonts w:ascii="Arial" w:hAnsi="Arial" w:cs="Arial"/>
            <w:color w:val="009EFF"/>
            <w:sz w:val="24"/>
            <w:szCs w:val="24"/>
          </w:rPr>
          <w:t>www.schools-out.org.uk</w:t>
        </w:r>
      </w:hyperlink>
    </w:p>
    <w:p w:rsidRPr="00F87141" w:rsidR="00E81B9C" w:rsidP="00E81B9C" w:rsidRDefault="00E81B9C" w14:paraId="58358A3D" w14:textId="77777777">
      <w:pPr>
        <w:pStyle w:val="ListParagraph"/>
        <w:numPr>
          <w:ilvl w:val="0"/>
          <w:numId w:val="2"/>
        </w:numPr>
        <w:ind w:left="360"/>
        <w:rPr>
          <w:rFonts w:ascii="Arial" w:hAnsi="Arial" w:cs="Arial"/>
          <w:color w:val="000000"/>
          <w:sz w:val="24"/>
          <w:szCs w:val="24"/>
        </w:rPr>
      </w:pPr>
      <w:r w:rsidRPr="00F87141">
        <w:rPr>
          <w:rFonts w:ascii="Arial" w:hAnsi="Arial" w:cs="Arial"/>
          <w:color w:val="000000"/>
          <w:sz w:val="24"/>
          <w:szCs w:val="24"/>
        </w:rPr>
        <w:t xml:space="preserve">Stonewall: </w:t>
      </w:r>
      <w:hyperlink w:history="1" r:id="rId54">
        <w:r w:rsidRPr="00F87141">
          <w:rPr>
            <w:rStyle w:val="Hyperlink"/>
            <w:rFonts w:ascii="Arial" w:hAnsi="Arial" w:cs="Arial"/>
            <w:color w:val="009EFF"/>
            <w:sz w:val="24"/>
            <w:szCs w:val="24"/>
          </w:rPr>
          <w:t>www.stonewall.org.uk</w:t>
        </w:r>
      </w:hyperlink>
      <w:r w:rsidRPr="00F87141">
        <w:rPr>
          <w:rFonts w:ascii="Arial" w:hAnsi="Arial" w:cs="Arial"/>
          <w:color w:val="000000"/>
          <w:sz w:val="24"/>
          <w:szCs w:val="24"/>
        </w:rPr>
        <w:t xml:space="preserve"> </w:t>
      </w:r>
    </w:p>
    <w:p w:rsidRPr="00F87141" w:rsidR="00E81B9C" w:rsidP="00E81B9C" w:rsidRDefault="00E81B9C" w14:paraId="19051D74" w14:textId="77777777">
      <w:pPr>
        <w:pStyle w:val="NoSpacing"/>
        <w:spacing w:line="276" w:lineRule="auto"/>
        <w:rPr>
          <w:rFonts w:ascii="Arial" w:hAnsi="Arial" w:cs="Arial"/>
          <w:b/>
          <w:sz w:val="28"/>
          <w:szCs w:val="24"/>
        </w:rPr>
      </w:pPr>
      <w:r w:rsidRPr="00F87141">
        <w:rPr>
          <w:rFonts w:ascii="Arial" w:hAnsi="Arial" w:cs="Arial"/>
          <w:b/>
          <w:sz w:val="28"/>
          <w:szCs w:val="24"/>
        </w:rPr>
        <w:t xml:space="preserve">Sexual harassment and sexual bullying </w:t>
      </w:r>
    </w:p>
    <w:p w:rsidRPr="00F87141" w:rsidR="00E81B9C" w:rsidP="00E81B9C" w:rsidRDefault="00E81B9C" w14:paraId="7447B611" w14:textId="77777777">
      <w:pPr>
        <w:pStyle w:val="NoSpacing"/>
        <w:numPr>
          <w:ilvl w:val="0"/>
          <w:numId w:val="26"/>
        </w:numPr>
        <w:spacing w:line="276" w:lineRule="auto"/>
        <w:rPr>
          <w:rFonts w:ascii="Arial" w:hAnsi="Arial" w:cs="Arial"/>
          <w:color w:val="000000"/>
          <w:sz w:val="24"/>
          <w:szCs w:val="24"/>
        </w:rPr>
      </w:pPr>
      <w:r w:rsidRPr="00F87141">
        <w:rPr>
          <w:rFonts w:ascii="Arial" w:hAnsi="Arial" w:cs="Arial"/>
          <w:sz w:val="24"/>
          <w:szCs w:val="24"/>
        </w:rPr>
        <w:t xml:space="preserve">Ending Violence Against Women and Girls (EVAW) </w:t>
      </w:r>
      <w:hyperlink w:history="1" r:id="rId55">
        <w:r w:rsidRPr="00F87141">
          <w:rPr>
            <w:rStyle w:val="Hyperlink"/>
            <w:rFonts w:ascii="Arial" w:hAnsi="Arial" w:cs="Arial"/>
            <w:color w:val="009EFF"/>
            <w:sz w:val="24"/>
            <w:szCs w:val="24"/>
          </w:rPr>
          <w:t>www.endviolenceagainstwomen.org.uk</w:t>
        </w:r>
      </w:hyperlink>
      <w:r w:rsidRPr="00F87141">
        <w:rPr>
          <w:rFonts w:ascii="Arial" w:hAnsi="Arial" w:cs="Arial"/>
          <w:sz w:val="24"/>
          <w:szCs w:val="24"/>
        </w:rPr>
        <w:t xml:space="preserve"> </w:t>
      </w:r>
    </w:p>
    <w:p w:rsidRPr="00F87141" w:rsidR="00E81B9C" w:rsidP="00E81B9C" w:rsidRDefault="00E81B9C" w14:paraId="7E209C96" w14:textId="77777777">
      <w:pPr>
        <w:pStyle w:val="NoSpacing"/>
        <w:numPr>
          <w:ilvl w:val="1"/>
          <w:numId w:val="26"/>
        </w:numPr>
        <w:spacing w:line="276" w:lineRule="auto"/>
        <w:rPr>
          <w:rFonts w:ascii="Arial" w:hAnsi="Arial" w:cs="Arial"/>
          <w:color w:val="000000"/>
          <w:sz w:val="24"/>
          <w:szCs w:val="24"/>
        </w:rPr>
      </w:pPr>
      <w:r w:rsidRPr="00F87141">
        <w:rPr>
          <w:rFonts w:ascii="Arial" w:hAnsi="Arial" w:cs="Arial"/>
          <w:sz w:val="24"/>
          <w:szCs w:val="24"/>
        </w:rPr>
        <w:t xml:space="preserve"> A Guide for Schools: </w:t>
      </w:r>
      <w:hyperlink w:history="1" r:id="rId56">
        <w:r w:rsidRPr="00F87141">
          <w:rPr>
            <w:rStyle w:val="Hyperlink"/>
            <w:rFonts w:ascii="Arial" w:hAnsi="Arial" w:cs="Arial"/>
            <w:color w:val="009EFF"/>
            <w:sz w:val="24"/>
            <w:szCs w:val="24"/>
          </w:rPr>
          <w:t>www.endviolenceagainstwomen.org.uk/data/files/resources/71/EVAW-Coalition-Schools-Guide.pdf</w:t>
        </w:r>
      </w:hyperlink>
      <w:r w:rsidRPr="00F87141">
        <w:rPr>
          <w:rFonts w:ascii="Arial" w:hAnsi="Arial" w:cs="Arial"/>
          <w:sz w:val="24"/>
          <w:szCs w:val="24"/>
        </w:rPr>
        <w:t xml:space="preserve"> </w:t>
      </w:r>
    </w:p>
    <w:p w:rsidRPr="00F87141" w:rsidR="00E81B9C" w:rsidP="00E81B9C" w:rsidRDefault="00E81B9C" w14:paraId="442434C8" w14:textId="77777777">
      <w:pPr>
        <w:pStyle w:val="NoSpacing"/>
        <w:numPr>
          <w:ilvl w:val="0"/>
          <w:numId w:val="26"/>
        </w:numPr>
        <w:spacing w:line="276" w:lineRule="auto"/>
        <w:rPr>
          <w:rFonts w:ascii="Arial" w:hAnsi="Arial" w:cs="Arial"/>
          <w:color w:val="000000"/>
          <w:sz w:val="24"/>
          <w:szCs w:val="24"/>
        </w:rPr>
      </w:pPr>
      <w:r w:rsidRPr="00F87141">
        <w:rPr>
          <w:rFonts w:ascii="Arial" w:hAnsi="Arial" w:cs="Arial"/>
          <w:sz w:val="24"/>
          <w:szCs w:val="24"/>
        </w:rPr>
        <w:t xml:space="preserve">Disrespect No Body: </w:t>
      </w:r>
      <w:hyperlink w:history="1" r:id="rId57">
        <w:r w:rsidRPr="00F87141">
          <w:rPr>
            <w:rStyle w:val="Hyperlink"/>
            <w:rFonts w:ascii="Arial" w:hAnsi="Arial" w:cs="Arial"/>
            <w:color w:val="009EFF"/>
            <w:sz w:val="24"/>
            <w:szCs w:val="24"/>
          </w:rPr>
          <w:t>www.gov.uk/government/publications/disrespect-nobody-campaign-posters</w:t>
        </w:r>
      </w:hyperlink>
      <w:r w:rsidRPr="00F87141">
        <w:rPr>
          <w:rFonts w:ascii="Arial" w:hAnsi="Arial" w:cs="Arial"/>
          <w:sz w:val="24"/>
          <w:szCs w:val="24"/>
        </w:rPr>
        <w:t xml:space="preserve"> </w:t>
      </w:r>
    </w:p>
    <w:p w:rsidRPr="00F87141" w:rsidR="00E81B9C" w:rsidP="00E81B9C" w:rsidRDefault="00E81B9C" w14:paraId="3C09B419" w14:textId="77777777">
      <w:pPr>
        <w:pStyle w:val="NoSpacing"/>
        <w:numPr>
          <w:ilvl w:val="0"/>
          <w:numId w:val="26"/>
        </w:numPr>
        <w:spacing w:line="276" w:lineRule="auto"/>
        <w:rPr>
          <w:rFonts w:ascii="Arial" w:hAnsi="Arial" w:cs="Arial"/>
          <w:color w:val="000000"/>
          <w:sz w:val="24"/>
          <w:szCs w:val="24"/>
        </w:rPr>
      </w:pPr>
      <w:r w:rsidRPr="00F87141">
        <w:rPr>
          <w:rFonts w:ascii="Arial" w:hAnsi="Arial" w:cs="Arial"/>
          <w:sz w:val="24"/>
          <w:szCs w:val="24"/>
        </w:rPr>
        <w:t xml:space="preserve">Anti-bullying Alliance: </w:t>
      </w:r>
      <w:r w:rsidRPr="00F87141">
        <w:rPr>
          <w:rFonts w:ascii="Arial" w:hAnsi="Arial" w:cs="Arial"/>
          <w:color w:val="000000"/>
          <w:sz w:val="24"/>
          <w:szCs w:val="24"/>
        </w:rPr>
        <w:t>Preventing and responding to Sexual Bullying:</w:t>
      </w:r>
      <w:r w:rsidRPr="00F87141">
        <w:rPr>
          <w:sz w:val="24"/>
          <w:szCs w:val="24"/>
        </w:rPr>
        <w:t xml:space="preserve"> </w:t>
      </w:r>
      <w:hyperlink w:history="1" r:id="rId58">
        <w:r w:rsidRPr="00F87141">
          <w:rPr>
            <w:rStyle w:val="Hyperlink"/>
            <w:rFonts w:ascii="Arial" w:hAnsi="Arial" w:cs="Arial"/>
            <w:color w:val="009EFF"/>
            <w:sz w:val="24"/>
            <w:szCs w:val="24"/>
          </w:rPr>
          <w:t>www.anti-bullyingalliance.org.uk/tools-information/all-about-bullying/sexual-and-gender-related/preventing-and-responding-sexual</w:t>
        </w:r>
      </w:hyperlink>
      <w:r w:rsidRPr="00F87141">
        <w:rPr>
          <w:rFonts w:ascii="Arial" w:hAnsi="Arial" w:cs="Arial"/>
          <w:color w:val="009EFF"/>
          <w:sz w:val="24"/>
          <w:szCs w:val="24"/>
        </w:rPr>
        <w:t xml:space="preserve"> </w:t>
      </w:r>
    </w:p>
    <w:p w:rsidRPr="00F87141" w:rsidR="00E81B9C" w:rsidP="00E81B9C" w:rsidRDefault="00E81B9C" w14:paraId="5B4EFBF2" w14:textId="77777777">
      <w:pPr>
        <w:pStyle w:val="NoSpacing"/>
        <w:numPr>
          <w:ilvl w:val="0"/>
          <w:numId w:val="26"/>
        </w:numPr>
        <w:spacing w:line="276" w:lineRule="auto"/>
        <w:rPr>
          <w:rFonts w:ascii="Arial" w:hAnsi="Arial" w:cs="Arial"/>
          <w:color w:val="000000"/>
          <w:sz w:val="24"/>
          <w:szCs w:val="24"/>
        </w:rPr>
      </w:pPr>
      <w:r w:rsidRPr="00F87141">
        <w:rPr>
          <w:rFonts w:ascii="Arial" w:hAnsi="Arial" w:cs="Arial"/>
          <w:sz w:val="24"/>
          <w:szCs w:val="24"/>
        </w:rPr>
        <w:t xml:space="preserve">Anti-bullying Alliance: advice for school staff and professionals about developing effective anti-bullying practice in relation to sexual bullying: </w:t>
      </w:r>
      <w:hyperlink w:history="1" r:id="rId59">
        <w:r w:rsidRPr="00F87141">
          <w:rPr>
            <w:rStyle w:val="Hyperlink"/>
            <w:rFonts w:ascii="Arial" w:hAnsi="Arial" w:cs="Arial"/>
            <w:color w:val="009EFF"/>
            <w:sz w:val="24"/>
            <w:szCs w:val="24"/>
          </w:rPr>
          <w:t>www.anti-bullyingalliance.org.uk/tools-information/all-about-bullying/sexual-and-gender-related</w:t>
        </w:r>
      </w:hyperlink>
      <w:r w:rsidRPr="00F87141">
        <w:rPr>
          <w:rFonts w:ascii="Arial" w:hAnsi="Arial" w:cs="Arial"/>
          <w:sz w:val="24"/>
          <w:szCs w:val="24"/>
        </w:rPr>
        <w:t xml:space="preserve"> </w:t>
      </w:r>
    </w:p>
    <w:p w:rsidRPr="00F87141" w:rsidR="00E81B9C" w:rsidP="00E81B9C" w:rsidRDefault="00E81B9C" w14:paraId="00245D17" w14:textId="77777777">
      <w:pPr>
        <w:pStyle w:val="NoSpacing"/>
        <w:spacing w:line="276" w:lineRule="auto"/>
        <w:rPr>
          <w:rFonts w:ascii="Arial" w:hAnsi="Arial" w:cs="Arial"/>
          <w:color w:val="00B050"/>
          <w:sz w:val="24"/>
          <w:szCs w:val="24"/>
        </w:rPr>
      </w:pPr>
    </w:p>
    <w:p w:rsidRPr="00F87141" w:rsidR="00E81B9C" w:rsidP="00E81B9C" w:rsidRDefault="00E81B9C" w14:paraId="0E13FD98" w14:textId="77777777">
      <w:pPr>
        <w:pStyle w:val="NoSpacing"/>
        <w:spacing w:line="276" w:lineRule="auto"/>
        <w:rPr>
          <w:rFonts w:ascii="Arial" w:hAnsi="Arial" w:cs="Arial"/>
          <w:sz w:val="24"/>
          <w:szCs w:val="24"/>
        </w:rPr>
      </w:pPr>
      <w:r w:rsidRPr="004B10BF">
        <w:rPr>
          <w:rFonts w:ascii="Arial" w:hAnsi="Arial" w:cs="Arial"/>
          <w:b/>
          <w:i/>
          <w:color w:val="000000" w:themeColor="text1"/>
          <w:sz w:val="24"/>
          <w:szCs w:val="24"/>
        </w:rPr>
        <w:t>Note:</w:t>
      </w:r>
      <w:r w:rsidRPr="004B10BF">
        <w:rPr>
          <w:rFonts w:ascii="Arial" w:hAnsi="Arial" w:cs="Arial"/>
          <w:i/>
          <w:color w:val="000000" w:themeColor="text1"/>
          <w:sz w:val="24"/>
          <w:szCs w:val="24"/>
        </w:rPr>
        <w:t xml:space="preserve"> Additional links can be found in ‘Preventing and Tackling Bullying’ (July 2017)</w:t>
      </w:r>
      <w:r w:rsidRPr="004B10BF">
        <w:rPr>
          <w:rFonts w:ascii="Arial" w:hAnsi="Arial" w:cs="Arial"/>
          <w:color w:val="000000" w:themeColor="text1"/>
          <w:sz w:val="24"/>
          <w:szCs w:val="24"/>
        </w:rPr>
        <w:t xml:space="preserve"> </w:t>
      </w:r>
      <w:hyperlink w:history="1" r:id="rId60">
        <w:r w:rsidRPr="00F87141">
          <w:rPr>
            <w:rStyle w:val="Hyperlink"/>
            <w:rFonts w:ascii="Arial" w:hAnsi="Arial" w:cs="Arial"/>
            <w:color w:val="009EFF"/>
            <w:sz w:val="24"/>
            <w:szCs w:val="24"/>
          </w:rPr>
          <w:t>www.gov.uk/government/publications/preventing-and-tackling-bullying</w:t>
        </w:r>
      </w:hyperlink>
      <w:r w:rsidRPr="00F87141">
        <w:rPr>
          <w:rFonts w:ascii="Arial" w:hAnsi="Arial" w:cs="Arial"/>
          <w:sz w:val="24"/>
          <w:szCs w:val="24"/>
        </w:rPr>
        <w:t xml:space="preserve"> </w:t>
      </w:r>
    </w:p>
    <w:p w:rsidRPr="00E76818" w:rsidR="00E76818" w:rsidP="00E76818" w:rsidRDefault="00E76818" w14:paraId="2FF47994" w14:textId="77777777">
      <w:pPr>
        <w:pStyle w:val="NoSpacing"/>
        <w:jc w:val="center"/>
        <w:rPr>
          <w:rFonts w:ascii="Arial" w:hAnsi="Arial" w:cs="Arial"/>
          <w:sz w:val="40"/>
          <w:szCs w:val="40"/>
        </w:rPr>
      </w:pPr>
    </w:p>
    <w:p w:rsidRPr="00E76818" w:rsidR="00544BE3" w:rsidP="00E76818" w:rsidRDefault="00544BE3" w14:paraId="50E8DDF1" w14:textId="77777777">
      <w:pPr>
        <w:pStyle w:val="NoSpacing"/>
        <w:jc w:val="center"/>
        <w:rPr>
          <w:rFonts w:ascii="Arial" w:hAnsi="Arial" w:cs="Arial"/>
          <w:sz w:val="40"/>
          <w:szCs w:val="40"/>
        </w:rPr>
      </w:pPr>
    </w:p>
    <w:p w:rsidRPr="00E76818" w:rsidR="00544BE3" w:rsidP="00E76818" w:rsidRDefault="00544BE3" w14:paraId="109734EE" w14:textId="77777777">
      <w:pPr>
        <w:pStyle w:val="NoSpacing"/>
        <w:jc w:val="center"/>
        <w:rPr>
          <w:rFonts w:ascii="Arial" w:hAnsi="Arial" w:cs="Arial"/>
          <w:sz w:val="40"/>
          <w:szCs w:val="40"/>
        </w:rPr>
      </w:pPr>
    </w:p>
    <w:p w:rsidRPr="00E76818" w:rsidR="00544BE3" w:rsidP="00E76818" w:rsidRDefault="00544BE3" w14:paraId="13D641CA" w14:textId="77777777">
      <w:pPr>
        <w:pStyle w:val="NoSpacing"/>
        <w:jc w:val="center"/>
        <w:rPr>
          <w:rFonts w:ascii="Arial" w:hAnsi="Arial" w:cs="Arial"/>
          <w:sz w:val="40"/>
          <w:szCs w:val="40"/>
        </w:rPr>
      </w:pPr>
    </w:p>
    <w:p w:rsidRPr="00E76818" w:rsidR="00544BE3" w:rsidP="00E76818" w:rsidRDefault="00544BE3" w14:paraId="1DA6A61F" w14:textId="77777777">
      <w:pPr>
        <w:pStyle w:val="NoSpacing"/>
        <w:jc w:val="center"/>
        <w:rPr>
          <w:rFonts w:ascii="Arial" w:hAnsi="Arial" w:cs="Arial"/>
          <w:sz w:val="40"/>
          <w:szCs w:val="40"/>
        </w:rPr>
      </w:pPr>
    </w:p>
    <w:p w:rsidRPr="00E76818" w:rsidR="00544BE3" w:rsidP="00E76818" w:rsidRDefault="00544BE3" w14:paraId="1D3FAE88" w14:textId="77777777">
      <w:pPr>
        <w:pStyle w:val="NoSpacing"/>
        <w:jc w:val="center"/>
        <w:rPr>
          <w:rFonts w:ascii="Arial" w:hAnsi="Arial" w:cs="Arial"/>
          <w:sz w:val="40"/>
          <w:szCs w:val="40"/>
        </w:rPr>
      </w:pPr>
    </w:p>
    <w:sectPr w:rsidRPr="00E76818" w:rsidR="00544BE3" w:rsidSect="00E76818">
      <w:headerReference w:type="even" r:id="rId61"/>
      <w:headerReference w:type="default" r:id="rId62"/>
      <w:footerReference w:type="default" r:id="rId63"/>
      <w:headerReference w:type="first" r:id="rId64"/>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18" w:rsidP="00E76818" w:rsidRDefault="00E76818" w14:paraId="48347443" w14:textId="77777777">
      <w:pPr>
        <w:spacing w:after="0" w:line="240" w:lineRule="auto"/>
      </w:pPr>
      <w:r>
        <w:separator/>
      </w:r>
    </w:p>
  </w:endnote>
  <w:endnote w:type="continuationSeparator" w:id="0">
    <w:p w:rsidR="00E76818" w:rsidP="00E76818" w:rsidRDefault="00E76818" w14:paraId="4F183D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322856"/>
      <w:docPartObj>
        <w:docPartGallery w:val="Page Numbers (Bottom of Page)"/>
        <w:docPartUnique/>
      </w:docPartObj>
    </w:sdtPr>
    <w:sdtEndPr>
      <w:rPr>
        <w:noProof/>
      </w:rPr>
    </w:sdtEndPr>
    <w:sdtContent>
      <w:p w:rsidR="008F773C" w:rsidRDefault="008F773C" w14:paraId="7B936226" w14:textId="59AFB8B1">
        <w:pPr>
          <w:pStyle w:val="Footer"/>
          <w:jc w:val="center"/>
        </w:pPr>
        <w:r>
          <w:fldChar w:fldCharType="begin"/>
        </w:r>
        <w:r>
          <w:instrText xml:space="preserve"> PAGE   \* MERGEFORMAT </w:instrText>
        </w:r>
        <w:r>
          <w:fldChar w:fldCharType="separate"/>
        </w:r>
        <w:r w:rsidR="00363906">
          <w:rPr>
            <w:noProof/>
          </w:rPr>
          <w:t>2</w:t>
        </w:r>
        <w:r>
          <w:rPr>
            <w:noProof/>
          </w:rPr>
          <w:fldChar w:fldCharType="end"/>
        </w:r>
      </w:p>
    </w:sdtContent>
  </w:sdt>
  <w:p w:rsidR="00E76818" w:rsidRDefault="00E76818" w14:paraId="602942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18" w:rsidP="00E76818" w:rsidRDefault="00E76818" w14:paraId="3CD8F860" w14:textId="77777777">
      <w:pPr>
        <w:spacing w:after="0" w:line="240" w:lineRule="auto"/>
      </w:pPr>
      <w:r>
        <w:separator/>
      </w:r>
    </w:p>
  </w:footnote>
  <w:footnote w:type="continuationSeparator" w:id="0">
    <w:p w:rsidR="00E76818" w:rsidP="00E76818" w:rsidRDefault="00E76818" w14:paraId="7B22F0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996AA1" w14:paraId="1131451C" w14:textId="77777777">
    <w:pPr>
      <w:pStyle w:val="Header"/>
    </w:pPr>
    <w:r>
      <w:rPr>
        <w:noProof/>
        <w:lang w:eastAsia="en-GB"/>
      </w:rPr>
      <w:drawing>
        <wp:anchor distT="0" distB="0" distL="114300" distR="114300" simplePos="0" relativeHeight="251656704" behindDoc="1" locked="0" layoutInCell="0" allowOverlap="1" wp14:anchorId="14AB2294" wp14:editId="045A42F7">
          <wp:simplePos x="0" y="0"/>
          <wp:positionH relativeFrom="margin">
            <wp:align>center</wp:align>
          </wp:positionH>
          <wp:positionV relativeFrom="margin">
            <wp:align>center</wp:align>
          </wp:positionV>
          <wp:extent cx="5730875" cy="6268720"/>
          <wp:effectExtent l="0" t="0" r="3175" b="0"/>
          <wp:wrapNone/>
          <wp:docPr id="1"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996AA1" w14:paraId="4EF7F82E" w14:textId="77777777">
    <w:pPr>
      <w:pStyle w:val="Header"/>
    </w:pPr>
    <w:r>
      <w:rPr>
        <w:noProof/>
        <w:lang w:eastAsia="en-GB"/>
      </w:rPr>
      <w:drawing>
        <wp:anchor distT="0" distB="0" distL="114300" distR="114300" simplePos="0" relativeHeight="251657728" behindDoc="1" locked="0" layoutInCell="0" allowOverlap="1" wp14:anchorId="15C79DE1" wp14:editId="2600714B">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818" w:rsidRDefault="00363906" w14:paraId="3690FAC0" w14:textId="77777777">
    <w:pPr>
      <w:pStyle w:val="Header"/>
    </w:pPr>
    <w:r>
      <w:rPr>
        <w:noProof/>
        <w:lang w:eastAsia="en-GB"/>
      </w:rPr>
      <w:pict w14:anchorId="7A0718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038"/>
    <w:multiLevelType w:val="hybridMultilevel"/>
    <w:tmpl w:val="AEE288C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81B2DC2"/>
    <w:multiLevelType w:val="hybridMultilevel"/>
    <w:tmpl w:val="3D0A07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A95F7E"/>
    <w:multiLevelType w:val="hybridMultilevel"/>
    <w:tmpl w:val="5832ECC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3440BC"/>
    <w:multiLevelType w:val="hybridMultilevel"/>
    <w:tmpl w:val="4726E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74090E"/>
    <w:multiLevelType w:val="hybridMultilevel"/>
    <w:tmpl w:val="F12CD8A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6C47F2"/>
    <w:multiLevelType w:val="hybridMultilevel"/>
    <w:tmpl w:val="AC2CA01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D677C3"/>
    <w:multiLevelType w:val="hybridMultilevel"/>
    <w:tmpl w:val="90FCA6B4"/>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9CB4550"/>
    <w:multiLevelType w:val="hybridMultilevel"/>
    <w:tmpl w:val="C4D80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941E03"/>
    <w:multiLevelType w:val="hybridMultilevel"/>
    <w:tmpl w:val="4CA00A6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0F629E4"/>
    <w:multiLevelType w:val="hybridMultilevel"/>
    <w:tmpl w:val="9F5E7ED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16A0E17"/>
    <w:multiLevelType w:val="hybridMultilevel"/>
    <w:tmpl w:val="616AA5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2071984"/>
    <w:multiLevelType w:val="hybridMultilevel"/>
    <w:tmpl w:val="6226C1B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67407A"/>
    <w:multiLevelType w:val="hybridMultilevel"/>
    <w:tmpl w:val="548AAD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0E21236"/>
    <w:multiLevelType w:val="hybridMultilevel"/>
    <w:tmpl w:val="A1329D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9D1079"/>
    <w:multiLevelType w:val="hybridMultilevel"/>
    <w:tmpl w:val="A70E53E6"/>
    <w:lvl w:ilvl="0" w:tplc="3DC89182">
      <w:start w:val="1"/>
      <w:numFmt w:val="decimal"/>
      <w:lvlText w:val="%1."/>
      <w:lvlJc w:val="left"/>
      <w:pPr>
        <w:ind w:left="-66" w:hanging="360"/>
      </w:pPr>
      <w:rPr>
        <w:rFonts w:hint="default"/>
        <w:b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5" w15:restartNumberingAfterBreak="0">
    <w:nsid w:val="3B747EE6"/>
    <w:multiLevelType w:val="hybridMultilevel"/>
    <w:tmpl w:val="401CF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C504C8"/>
    <w:multiLevelType w:val="hybridMultilevel"/>
    <w:tmpl w:val="3DCAB71E"/>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335454"/>
    <w:multiLevelType w:val="hybridMultilevel"/>
    <w:tmpl w:val="D778946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846DFF"/>
    <w:multiLevelType w:val="hybridMultilevel"/>
    <w:tmpl w:val="589CC1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AA1229"/>
    <w:multiLevelType w:val="hybridMultilevel"/>
    <w:tmpl w:val="BF4C792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A8D36B0"/>
    <w:multiLevelType w:val="hybridMultilevel"/>
    <w:tmpl w:val="7F405C42"/>
    <w:lvl w:ilvl="0" w:tplc="DA24255C">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C7F66D4"/>
    <w:multiLevelType w:val="hybridMultilevel"/>
    <w:tmpl w:val="62B2C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DA1C01"/>
    <w:multiLevelType w:val="hybridMultilevel"/>
    <w:tmpl w:val="0ECAB5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1A6F2A"/>
    <w:multiLevelType w:val="hybridMultilevel"/>
    <w:tmpl w:val="EDFEE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456883"/>
    <w:multiLevelType w:val="hybridMultilevel"/>
    <w:tmpl w:val="A9EA137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5457D37"/>
    <w:multiLevelType w:val="hybridMultilevel"/>
    <w:tmpl w:val="A3BA7E64"/>
    <w:lvl w:ilvl="0" w:tplc="4512398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66654F6"/>
    <w:multiLevelType w:val="hybridMultilevel"/>
    <w:tmpl w:val="5FB8A74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5A1720"/>
    <w:multiLevelType w:val="hybridMultilevel"/>
    <w:tmpl w:val="E0E2F354"/>
    <w:lvl w:ilvl="0" w:tplc="08090003">
      <w:start w:val="1"/>
      <w:numFmt w:val="bullet"/>
      <w:lvlText w:val="o"/>
      <w:lvlJc w:val="left"/>
      <w:pPr>
        <w:ind w:left="720" w:hanging="360"/>
      </w:pPr>
      <w:rPr>
        <w:rFonts w:hint="default" w:ascii="Courier New" w:hAnsi="Courier New" w:cs="Courier New"/>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F35FD1"/>
    <w:multiLevelType w:val="hybridMultilevel"/>
    <w:tmpl w:val="4EAECC76"/>
    <w:lvl w:ilvl="0" w:tplc="41D279B4">
      <w:start w:val="1"/>
      <w:numFmt w:val="lowerRoman"/>
      <w:lvlText w:val="%1."/>
      <w:lvlJc w:val="left"/>
      <w:pPr>
        <w:ind w:left="294" w:hanging="7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9" w15:restartNumberingAfterBreak="0">
    <w:nsid w:val="6B142313"/>
    <w:multiLevelType w:val="hybridMultilevel"/>
    <w:tmpl w:val="9CE21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B23728C"/>
    <w:multiLevelType w:val="hybridMultilevel"/>
    <w:tmpl w:val="46BAE3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D8E4060"/>
    <w:multiLevelType w:val="hybridMultilevel"/>
    <w:tmpl w:val="B768A1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5576299"/>
    <w:multiLevelType w:val="hybridMultilevel"/>
    <w:tmpl w:val="B818FF2C"/>
    <w:lvl w:ilvl="0" w:tplc="08090003">
      <w:start w:val="1"/>
      <w:numFmt w:val="bullet"/>
      <w:lvlText w:val="o"/>
      <w:lvlJc w:val="left"/>
      <w:pPr>
        <w:ind w:left="993" w:hanging="360"/>
      </w:pPr>
      <w:rPr>
        <w:rFonts w:hint="default" w:ascii="Courier New" w:hAnsi="Courier New" w:cs="Courier New"/>
      </w:rPr>
    </w:lvl>
    <w:lvl w:ilvl="1" w:tplc="08090003">
      <w:start w:val="1"/>
      <w:numFmt w:val="bullet"/>
      <w:lvlText w:val="o"/>
      <w:lvlJc w:val="left"/>
      <w:pPr>
        <w:ind w:left="1713" w:hanging="360"/>
      </w:pPr>
      <w:rPr>
        <w:rFonts w:hint="default" w:ascii="Courier New" w:hAnsi="Courier New" w:cs="Courier New"/>
      </w:rPr>
    </w:lvl>
    <w:lvl w:ilvl="2" w:tplc="08090005" w:tentative="1">
      <w:start w:val="1"/>
      <w:numFmt w:val="bullet"/>
      <w:lvlText w:val=""/>
      <w:lvlJc w:val="left"/>
      <w:pPr>
        <w:ind w:left="2433" w:hanging="360"/>
      </w:pPr>
      <w:rPr>
        <w:rFonts w:hint="default" w:ascii="Wingdings" w:hAnsi="Wingdings"/>
      </w:rPr>
    </w:lvl>
    <w:lvl w:ilvl="3" w:tplc="08090001" w:tentative="1">
      <w:start w:val="1"/>
      <w:numFmt w:val="bullet"/>
      <w:lvlText w:val=""/>
      <w:lvlJc w:val="left"/>
      <w:pPr>
        <w:ind w:left="3153" w:hanging="360"/>
      </w:pPr>
      <w:rPr>
        <w:rFonts w:hint="default" w:ascii="Symbol" w:hAnsi="Symbol"/>
      </w:rPr>
    </w:lvl>
    <w:lvl w:ilvl="4" w:tplc="08090003" w:tentative="1">
      <w:start w:val="1"/>
      <w:numFmt w:val="bullet"/>
      <w:lvlText w:val="o"/>
      <w:lvlJc w:val="left"/>
      <w:pPr>
        <w:ind w:left="3873" w:hanging="360"/>
      </w:pPr>
      <w:rPr>
        <w:rFonts w:hint="default" w:ascii="Courier New" w:hAnsi="Courier New" w:cs="Courier New"/>
      </w:rPr>
    </w:lvl>
    <w:lvl w:ilvl="5" w:tplc="08090005" w:tentative="1">
      <w:start w:val="1"/>
      <w:numFmt w:val="bullet"/>
      <w:lvlText w:val=""/>
      <w:lvlJc w:val="left"/>
      <w:pPr>
        <w:ind w:left="4593" w:hanging="360"/>
      </w:pPr>
      <w:rPr>
        <w:rFonts w:hint="default" w:ascii="Wingdings" w:hAnsi="Wingdings"/>
      </w:rPr>
    </w:lvl>
    <w:lvl w:ilvl="6" w:tplc="08090001" w:tentative="1">
      <w:start w:val="1"/>
      <w:numFmt w:val="bullet"/>
      <w:lvlText w:val=""/>
      <w:lvlJc w:val="left"/>
      <w:pPr>
        <w:ind w:left="5313" w:hanging="360"/>
      </w:pPr>
      <w:rPr>
        <w:rFonts w:hint="default" w:ascii="Symbol" w:hAnsi="Symbol"/>
      </w:rPr>
    </w:lvl>
    <w:lvl w:ilvl="7" w:tplc="08090003" w:tentative="1">
      <w:start w:val="1"/>
      <w:numFmt w:val="bullet"/>
      <w:lvlText w:val="o"/>
      <w:lvlJc w:val="left"/>
      <w:pPr>
        <w:ind w:left="6033" w:hanging="360"/>
      </w:pPr>
      <w:rPr>
        <w:rFonts w:hint="default" w:ascii="Courier New" w:hAnsi="Courier New" w:cs="Courier New"/>
      </w:rPr>
    </w:lvl>
    <w:lvl w:ilvl="8" w:tplc="08090005" w:tentative="1">
      <w:start w:val="1"/>
      <w:numFmt w:val="bullet"/>
      <w:lvlText w:val=""/>
      <w:lvlJc w:val="left"/>
      <w:pPr>
        <w:ind w:left="6753" w:hanging="360"/>
      </w:pPr>
      <w:rPr>
        <w:rFonts w:hint="default" w:ascii="Wingdings" w:hAnsi="Wingdings"/>
      </w:rPr>
    </w:lvl>
  </w:abstractNum>
  <w:abstractNum w:abstractNumId="33" w15:restartNumberingAfterBreak="0">
    <w:nsid w:val="7AB96257"/>
    <w:multiLevelType w:val="hybridMultilevel"/>
    <w:tmpl w:val="5C1294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3"/>
  </w:num>
  <w:num w:numId="2">
    <w:abstractNumId w:val="23"/>
  </w:num>
  <w:num w:numId="3">
    <w:abstractNumId w:val="21"/>
  </w:num>
  <w:num w:numId="4">
    <w:abstractNumId w:val="20"/>
  </w:num>
  <w:num w:numId="5">
    <w:abstractNumId w:val="11"/>
  </w:num>
  <w:num w:numId="6">
    <w:abstractNumId w:val="31"/>
  </w:num>
  <w:num w:numId="7">
    <w:abstractNumId w:val="15"/>
  </w:num>
  <w:num w:numId="8">
    <w:abstractNumId w:val="3"/>
  </w:num>
  <w:num w:numId="9">
    <w:abstractNumId w:val="25"/>
  </w:num>
  <w:num w:numId="10">
    <w:abstractNumId w:val="29"/>
  </w:num>
  <w:num w:numId="11">
    <w:abstractNumId w:val="18"/>
  </w:num>
  <w:num w:numId="12">
    <w:abstractNumId w:val="10"/>
  </w:num>
  <w:num w:numId="13">
    <w:abstractNumId w:val="1"/>
  </w:num>
  <w:num w:numId="14">
    <w:abstractNumId w:val="8"/>
  </w:num>
  <w:num w:numId="15">
    <w:abstractNumId w:val="16"/>
  </w:num>
  <w:num w:numId="16">
    <w:abstractNumId w:val="33"/>
  </w:num>
  <w:num w:numId="17">
    <w:abstractNumId w:val="5"/>
  </w:num>
  <w:num w:numId="18">
    <w:abstractNumId w:val="30"/>
  </w:num>
  <w:num w:numId="19">
    <w:abstractNumId w:val="22"/>
  </w:num>
  <w:num w:numId="20">
    <w:abstractNumId w:val="2"/>
  </w:num>
  <w:num w:numId="21">
    <w:abstractNumId w:val="6"/>
  </w:num>
  <w:num w:numId="22">
    <w:abstractNumId w:val="17"/>
  </w:num>
  <w:num w:numId="23">
    <w:abstractNumId w:val="26"/>
  </w:num>
  <w:num w:numId="24">
    <w:abstractNumId w:val="7"/>
  </w:num>
  <w:num w:numId="25">
    <w:abstractNumId w:val="9"/>
  </w:num>
  <w:num w:numId="26">
    <w:abstractNumId w:val="0"/>
  </w:num>
  <w:num w:numId="27">
    <w:abstractNumId w:val="19"/>
  </w:num>
  <w:num w:numId="28">
    <w:abstractNumId w:val="32"/>
  </w:num>
  <w:num w:numId="29">
    <w:abstractNumId w:val="24"/>
  </w:num>
  <w:num w:numId="30">
    <w:abstractNumId w:val="27"/>
  </w:num>
  <w:num w:numId="31">
    <w:abstractNumId w:val="4"/>
  </w:num>
  <w:num w:numId="32">
    <w:abstractNumId w:val="12"/>
  </w:num>
  <w:num w:numId="33">
    <w:abstractNumId w:val="14"/>
  </w:num>
  <w:num w:numId="34">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E3"/>
    <w:rsid w:val="00016078"/>
    <w:rsid w:val="00064391"/>
    <w:rsid w:val="002E16DA"/>
    <w:rsid w:val="00316A47"/>
    <w:rsid w:val="00332F10"/>
    <w:rsid w:val="00363906"/>
    <w:rsid w:val="00427EC0"/>
    <w:rsid w:val="00444CD2"/>
    <w:rsid w:val="004E3FEE"/>
    <w:rsid w:val="00540010"/>
    <w:rsid w:val="00544BE3"/>
    <w:rsid w:val="00544E52"/>
    <w:rsid w:val="00562A66"/>
    <w:rsid w:val="005D4D55"/>
    <w:rsid w:val="00687B16"/>
    <w:rsid w:val="00755307"/>
    <w:rsid w:val="00791C9B"/>
    <w:rsid w:val="0079337F"/>
    <w:rsid w:val="008423F4"/>
    <w:rsid w:val="008A1DD9"/>
    <w:rsid w:val="008D186F"/>
    <w:rsid w:val="008D71A0"/>
    <w:rsid w:val="008F773C"/>
    <w:rsid w:val="00996AA1"/>
    <w:rsid w:val="00BE6FC7"/>
    <w:rsid w:val="00C021F6"/>
    <w:rsid w:val="00CA57D4"/>
    <w:rsid w:val="00D81F27"/>
    <w:rsid w:val="00DB7F4A"/>
    <w:rsid w:val="00DC6572"/>
    <w:rsid w:val="00E76818"/>
    <w:rsid w:val="00E81B9C"/>
    <w:rsid w:val="00EE65DC"/>
    <w:rsid w:val="00FA48AC"/>
    <w:rsid w:val="091A09F4"/>
    <w:rsid w:val="14E1CA46"/>
    <w:rsid w:val="1E8F8C8E"/>
    <w:rsid w:val="64ADC5D8"/>
    <w:rsid w:val="73F7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085835"/>
  <w15:docId w15:val="{99FED6BC-6F77-4CB5-B276-00A8140A27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1B9C"/>
    <w:pPr>
      <w:spacing w:after="160" w:line="259" w:lineRule="auto"/>
    </w:pPr>
  </w:style>
  <w:style w:type="paragraph" w:styleId="Heading1">
    <w:name w:val="heading 1"/>
    <w:basedOn w:val="Normal"/>
    <w:next w:val="Normal"/>
    <w:link w:val="Heading1Char"/>
    <w:uiPriority w:val="9"/>
    <w:qFormat/>
    <w:rsid w:val="00E81B9C"/>
    <w:pPr>
      <w:keepNext/>
      <w:keepLines/>
      <w:spacing w:before="480" w:after="0" w:line="276" w:lineRule="auto"/>
      <w:outlineLvl w:val="0"/>
    </w:pPr>
    <w:rPr>
      <w:rFonts w:asciiTheme="majorHAnsi" w:hAnsiTheme="majorHAnsi" w:eastAsiaTheme="majorEastAsia" w:cstheme="majorBidi"/>
      <w:b/>
      <w:bCs/>
      <w:color w:val="365F91" w:themeColor="accent1" w:themeShade="BF"/>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6818"/>
  </w:style>
  <w:style w:type="character" w:styleId="Heading1Char" w:customStyle="1">
    <w:name w:val="Heading 1 Char"/>
    <w:basedOn w:val="DefaultParagraphFont"/>
    <w:link w:val="Heading1"/>
    <w:uiPriority w:val="9"/>
    <w:rsid w:val="00E81B9C"/>
    <w:rPr>
      <w:rFonts w:asciiTheme="majorHAnsi" w:hAnsiTheme="majorHAnsi" w:eastAsiaTheme="majorEastAsia" w:cstheme="majorBidi"/>
      <w:b/>
      <w:bCs/>
      <w:color w:val="365F91" w:themeColor="accent1" w:themeShade="BF"/>
      <w:sz w:val="28"/>
      <w:szCs w:val="28"/>
      <w:lang w:eastAsia="en-GB"/>
    </w:rPr>
  </w:style>
  <w:style w:type="paragraph" w:styleId="ListParagraph">
    <w:name w:val="List Paragraph"/>
    <w:basedOn w:val="Normal"/>
    <w:uiPriority w:val="34"/>
    <w:qFormat/>
    <w:rsid w:val="00E81B9C"/>
    <w:pPr>
      <w:spacing w:after="200" w:line="276" w:lineRule="auto"/>
      <w:ind w:left="720"/>
      <w:contextualSpacing/>
    </w:pPr>
    <w:rPr>
      <w:rFonts w:eastAsiaTheme="minorEastAsia"/>
      <w:lang w:eastAsia="en-GB"/>
    </w:rPr>
  </w:style>
  <w:style w:type="character" w:styleId="Hyperlink">
    <w:name w:val="Hyperlink"/>
    <w:basedOn w:val="DefaultParagraphFont"/>
    <w:uiPriority w:val="99"/>
    <w:unhideWhenUsed/>
    <w:rsid w:val="00E81B9C"/>
    <w:rPr>
      <w:color w:val="0000FF" w:themeColor="hyperlink"/>
      <w:u w:val="single"/>
    </w:rPr>
  </w:style>
  <w:style w:type="character" w:styleId="FollowedHyperlink">
    <w:name w:val="FollowedHyperlink"/>
    <w:basedOn w:val="DefaultParagraphFont"/>
    <w:uiPriority w:val="99"/>
    <w:semiHidden/>
    <w:unhideWhenUsed/>
    <w:rsid w:val="00755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na-award.org.uk" TargetMode="External" Id="rId26" /><Relationship Type="http://schemas.openxmlformats.org/officeDocument/2006/relationships/hyperlink" Target="http://www.minded.org.uk" TargetMode="External" Id="rId21" /><Relationship Type="http://schemas.openxmlformats.org/officeDocument/2006/relationships/hyperlink" Target="https://www.gov.uk/government/publications/send-code-of-practice-0-to-25" TargetMode="External" Id="rId34" /><Relationship Type="http://schemas.openxmlformats.org/officeDocument/2006/relationships/hyperlink" Target="http://www.annefrank.org.uk" TargetMode="External" Id="rId42" /><Relationship Type="http://schemas.openxmlformats.org/officeDocument/2006/relationships/hyperlink" Target="http://www.educateagainsthate.com/" TargetMode="External" Id="rId47" /><Relationship Type="http://schemas.openxmlformats.org/officeDocument/2006/relationships/hyperlink" Target="http://www.metrocentreonline.org/" TargetMode="External" Id="rId50" /><Relationship Type="http://schemas.openxmlformats.org/officeDocument/2006/relationships/hyperlink" Target="http://www.endviolenceagainstwomen.org.uk" TargetMode="External" Id="rId55" /><Relationship Type="http://schemas.openxmlformats.org/officeDocument/2006/relationships/footer" Target="footer1.xml" Id="rId6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www.childnet.com/resources/cyberbullying-guidance-for-schools" TargetMode="External" Id="rId16" /><Relationship Type="http://schemas.openxmlformats.org/officeDocument/2006/relationships/hyperlink" Target="http://www.youngcarers.net" TargetMode="External" Id="rId29" /><Relationship Type="http://schemas.openxmlformats.org/officeDocument/2006/relationships/hyperlink" Target="https://www.gov.uk/government/publications/keeping-children-safe-in-education--2" TargetMode="External" Id="rId11" /><Relationship Type="http://schemas.openxmlformats.org/officeDocument/2006/relationships/hyperlink" Target="http://www.pshe-association.org.uk" TargetMode="External" Id="rId24" /><Relationship Type="http://schemas.openxmlformats.org/officeDocument/2006/relationships/hyperlink" Target="http://www.mencap.org.uk" TargetMode="External" Id="rId32" /><Relationship Type="http://schemas.openxmlformats.org/officeDocument/2006/relationships/hyperlink" Target="http://www.thinkuknow.co.uk" TargetMode="External" Id="rId37" /><Relationship Type="http://schemas.openxmlformats.org/officeDocument/2006/relationships/hyperlink" Target="http://www.gov.uk/government/publications/preventing-and-tackling-bullying" TargetMode="External" Id="rId40" /><Relationship Type="http://schemas.openxmlformats.org/officeDocument/2006/relationships/hyperlink" Target="http://www.stophateuk.org" TargetMode="External" Id="rId45" /><Relationship Type="http://schemas.openxmlformats.org/officeDocument/2006/relationships/hyperlink" Target="http://www.schools-out.org.uk" TargetMode="External" Id="rId53" /><Relationship Type="http://schemas.openxmlformats.org/officeDocument/2006/relationships/hyperlink" Target="https://www.anti-bullyingalliance.org.uk/tools-information/all-about-bullying/sexual-and-gender-related/preventing-and-responding-sexual" TargetMode="External" Id="rId58" /><Relationship Type="http://schemas.openxmlformats.org/officeDocument/2006/relationships/theme" Target="theme/theme1.xml" Id="rId66" /><Relationship Type="http://schemas.openxmlformats.org/officeDocument/2006/relationships/styles" Target="styles.xml" Id="rId5" /><Relationship Type="http://schemas.openxmlformats.org/officeDocument/2006/relationships/header" Target="header1.xml" Id="rId61" /><Relationship Type="http://schemas.openxmlformats.org/officeDocument/2006/relationships/hyperlink" Target="http://www.familylives.org.uk" TargetMode="External" Id="rId19" /><Relationship Type="http://schemas.openxmlformats.org/officeDocument/2006/relationships/hyperlink" Target="http://www.childnet.com/resources/cyberbullying-guidance-for-schools" TargetMode="External" Id="rId14" /><Relationship Type="http://schemas.openxmlformats.org/officeDocument/2006/relationships/hyperlink" Target="http://www.nspcc.org.uk" TargetMode="External" Id="rId22" /><Relationship Type="http://schemas.openxmlformats.org/officeDocument/2006/relationships/hyperlink" Target="http://www.victimsupport.org.uk" TargetMode="External" Id="rId27" /><Relationship Type="http://schemas.openxmlformats.org/officeDocument/2006/relationships/hyperlink" Target="http://www.restorativejustice.org.uk/restorative-practice-schools" TargetMode="External" Id="rId30" /><Relationship Type="http://schemas.openxmlformats.org/officeDocument/2006/relationships/hyperlink" Target="http://www.childnet.com" TargetMode="External" Id="rId35" /><Relationship Type="http://schemas.openxmlformats.org/officeDocument/2006/relationships/hyperlink" Target="http://www.kickitout.org" TargetMode="External" Id="rId43" /><Relationship Type="http://schemas.openxmlformats.org/officeDocument/2006/relationships/hyperlink" Target="http://www.srtrc.org/educational" TargetMode="External" Id="rId48" /><Relationship Type="http://schemas.openxmlformats.org/officeDocument/2006/relationships/hyperlink" Target="http://www.endviolenceagainstwomen.org.uk/data/files/resources/71/EVAW-Coalition-Schools-Guide.pdf" TargetMode="External" Id="rId56" /><Relationship Type="http://schemas.openxmlformats.org/officeDocument/2006/relationships/header" Target="header3.xml" Id="rId64" /><Relationship Type="http://schemas.openxmlformats.org/officeDocument/2006/relationships/footnotes" Target="footnotes.xml" Id="rId8" /><Relationship Type="http://schemas.openxmlformats.org/officeDocument/2006/relationships/hyperlink" Target="http://www.eachaction.org.uk" TargetMode="External" Id="rId51" /><Relationship Type="http://schemas.openxmlformats.org/officeDocument/2006/relationships/customXml" Target="../customXml/item3.xml" Id="rId3" /><Relationship Type="http://schemas.openxmlformats.org/officeDocument/2006/relationships/hyperlink" Target="https://www.gov.uk/government/publications/sexual-violence-and-sexual-harassment-between-children-in-schools-and-colleges" TargetMode="External" Id="rId12" /><Relationship Type="http://schemas.openxmlformats.org/officeDocument/2006/relationships/hyperlink" Target="http://www.anti-bullyingalliance.org.uk" TargetMode="External" Id="rId17" /><Relationship Type="http://schemas.openxmlformats.org/officeDocument/2006/relationships/hyperlink" Target="http://www.restorativejustice.org.uk" TargetMode="External" Id="rId25" /><Relationship Type="http://schemas.openxmlformats.org/officeDocument/2006/relationships/hyperlink" Target="http://www.cafamily.org.uk/media/750755/cyberbullying_and_send_-_module_final.pdf" TargetMode="External" Id="rId33" /><Relationship Type="http://schemas.openxmlformats.org/officeDocument/2006/relationships/hyperlink" Target="http://www.saferinternet.org.uk" TargetMode="External" Id="rId38" /><Relationship Type="http://schemas.openxmlformats.org/officeDocument/2006/relationships/hyperlink" Target="http://www.tellmamauk.org/" TargetMode="External" Id="rId46" /><Relationship Type="http://schemas.openxmlformats.org/officeDocument/2006/relationships/hyperlink" Target="https://www.anti-bullyingalliance.org.uk/tools-information/all-about-bullying/sexual-and-gender-related" TargetMode="External" Id="rId59" /><Relationship Type="http://schemas.openxmlformats.org/officeDocument/2006/relationships/hyperlink" Target="http://www.kidscape.org.uk" TargetMode="External" Id="rId20" /><Relationship Type="http://schemas.openxmlformats.org/officeDocument/2006/relationships/hyperlink" Target="http://www.gov.uk/government/publications/preventing-and-tackling-bullying" TargetMode="External" Id="rId41" /><Relationship Type="http://schemas.openxmlformats.org/officeDocument/2006/relationships/hyperlink" Target="http://www.stonewall.org.uk" TargetMode="External" Id="rId54" /><Relationship Type="http://schemas.openxmlformats.org/officeDocument/2006/relationships/header" Target="header2.xm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searching-screening-and-confiscation" TargetMode="External" Id="rId15" /><Relationship Type="http://schemas.openxmlformats.org/officeDocument/2006/relationships/hyperlink" Target="https://www.bullyinginterventiongroup.co.uk/index.php" TargetMode="External" Id="rId23" /><Relationship Type="http://schemas.openxmlformats.org/officeDocument/2006/relationships/hyperlink" Target="http://www.youngminds.org.uk" TargetMode="External" Id="rId28" /><Relationship Type="http://schemas.openxmlformats.org/officeDocument/2006/relationships/hyperlink" Target="http://www.iwf.org.uk" TargetMode="External" Id="rId36" /><Relationship Type="http://schemas.openxmlformats.org/officeDocument/2006/relationships/hyperlink" Target="http://www.barnardos.org.uk/what_we_do/our_work/lgbtq.htm" TargetMode="External" Id="rId49" /><Relationship Type="http://schemas.openxmlformats.org/officeDocument/2006/relationships/hyperlink" Target="http://www.gov.uk/government/publications/disrespect-nobody-campaign-posters" TargetMode="External" Id="rId57" /><Relationship Type="http://schemas.openxmlformats.org/officeDocument/2006/relationships/hyperlink" Target="file:///C:/Users/AssitA01/AppData/Local/Microsoft/Windows/Temporary%20Internet%20Files/Content.Outlook/ZQ0RB9FM/&#8226;%09https:/www.gov.uk/government/publications/preventing-and-tackling-bullying" TargetMode="External" Id="rId10" /><Relationship Type="http://schemas.openxmlformats.org/officeDocument/2006/relationships/hyperlink" Target="http://www.changingfaces.org.uk" TargetMode="External" Id="rId31" /><Relationship Type="http://schemas.openxmlformats.org/officeDocument/2006/relationships/hyperlink" Target="http://www.report-it.org.uk" TargetMode="External" Id="rId44" /><Relationship Type="http://schemas.openxmlformats.org/officeDocument/2006/relationships/hyperlink" Target="http://www.theproudtrust.org" TargetMode="External" Id="rId52" /><Relationship Type="http://schemas.openxmlformats.org/officeDocument/2006/relationships/hyperlink" Target="http://www.gov.uk/government/publications/preventing-and-tackling-bullying" TargetMode="External" Id="rId60" /><Relationship Type="http://schemas.openxmlformats.org/officeDocument/2006/relationships/fontTable" Target="fontTable.xm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file:///C:/Users/AssitA01/AppData/Local/Microsoft/Windows/Temporary%20Internet%20Files/Content.Outlook/ZQ0RB9FM/www.childnet.com/resources/cyberbullying-guidance-for-schools" TargetMode="External" Id="rId13" /><Relationship Type="http://schemas.openxmlformats.org/officeDocument/2006/relationships/hyperlink" Target="http://www.childline.org.uk" TargetMode="External" Id="rId18" /><Relationship Type="http://schemas.openxmlformats.org/officeDocument/2006/relationships/hyperlink" Target="http://www.gov.uk/government/groups/uk-council-for-child-internet-safety-ukccis" TargetMode="External" Id="rId3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e91b38bcb8a62723faac18ae61c6107e">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c2b9de974f6edd46daffd78c07e49628"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55586-5748-4699-8A0A-26BEC2E5B51B}">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2.xml><?xml version="1.0" encoding="utf-8"?>
<ds:datastoreItem xmlns:ds="http://schemas.openxmlformats.org/officeDocument/2006/customXml" ds:itemID="{20C47D5C-64F0-4216-B91F-4EBCA33FB77A}">
  <ds:schemaRefs>
    <ds:schemaRef ds:uri="http://schemas.microsoft.com/sharepoint/v3/contenttype/forms"/>
  </ds:schemaRefs>
</ds:datastoreItem>
</file>

<file path=customXml/itemProps3.xml><?xml version="1.0" encoding="utf-8"?>
<ds:datastoreItem xmlns:ds="http://schemas.openxmlformats.org/officeDocument/2006/customXml" ds:itemID="{19E451C7-A84F-4535-9F5B-6FDEF4BD34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18</cp:revision>
  <cp:lastPrinted>2023-09-13T13:09:00Z</cp:lastPrinted>
  <dcterms:created xsi:type="dcterms:W3CDTF">2023-03-23T20:28:00Z</dcterms:created>
  <dcterms:modified xsi:type="dcterms:W3CDTF">2025-12-11T14:24:47Z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